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83" w:rsidRDefault="00131383" w:rsidP="001313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D2228"/>
          <w:sz w:val="40"/>
          <w:szCs w:val="40"/>
          <w:lang w:bidi="si-LK"/>
        </w:rPr>
      </w:pPr>
      <w:bookmarkStart w:id="0" w:name="_GoBack"/>
      <w:bookmarkEnd w:id="0"/>
      <w:r w:rsidRPr="00131383">
        <w:rPr>
          <w:rFonts w:ascii="Helvetica" w:eastAsia="Times New Roman" w:hAnsi="Helvetica" w:cs="Helvetica"/>
          <w:b/>
          <w:bCs/>
          <w:color w:val="1D2228"/>
          <w:sz w:val="40"/>
          <w:szCs w:val="40"/>
          <w:lang w:bidi="si-LK"/>
        </w:rPr>
        <w:t>40</w:t>
      </w:r>
      <w:r w:rsidRPr="00131383">
        <w:rPr>
          <w:rFonts w:ascii="Helvetica" w:eastAsia="Times New Roman" w:hAnsi="Helvetica" w:cs="Helvetica"/>
          <w:b/>
          <w:bCs/>
          <w:color w:val="1D2228"/>
          <w:sz w:val="40"/>
          <w:szCs w:val="40"/>
          <w:vertAlign w:val="superscript"/>
          <w:lang w:bidi="si-LK"/>
        </w:rPr>
        <w:t>th</w:t>
      </w:r>
      <w:r w:rsidRPr="00131383">
        <w:rPr>
          <w:rFonts w:ascii="Helvetica" w:eastAsia="Times New Roman" w:hAnsi="Helvetica" w:cs="Helvetica"/>
          <w:b/>
          <w:bCs/>
          <w:color w:val="1D2228"/>
          <w:sz w:val="40"/>
          <w:szCs w:val="40"/>
          <w:lang w:bidi="si-LK"/>
        </w:rPr>
        <w:t xml:space="preserve"> Batch</w:t>
      </w:r>
    </w:p>
    <w:p w:rsidR="00B47B58" w:rsidRPr="00B47B58" w:rsidRDefault="00B47B58" w:rsidP="001313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D2228"/>
          <w:lang w:bidi="si-LK"/>
        </w:rPr>
      </w:pPr>
    </w:p>
    <w:p w:rsidR="00131383" w:rsidRPr="00131383" w:rsidRDefault="00131383" w:rsidP="001313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D2228"/>
          <w:sz w:val="40"/>
          <w:szCs w:val="40"/>
          <w:lang w:bidi="si-LK"/>
        </w:rPr>
      </w:pPr>
      <w:r w:rsidRPr="00131383">
        <w:rPr>
          <w:rFonts w:ascii="Helvetica" w:eastAsia="Times New Roman" w:hAnsi="Helvetica" w:cs="Helvetica"/>
          <w:b/>
          <w:bCs/>
          <w:color w:val="1D2228"/>
          <w:sz w:val="40"/>
          <w:szCs w:val="40"/>
          <w:lang w:bidi="si-LK"/>
        </w:rPr>
        <w:t>Tutorial on Nutrition – 16</w:t>
      </w:r>
      <w:r w:rsidRPr="00131383">
        <w:rPr>
          <w:rFonts w:ascii="Helvetica" w:eastAsia="Times New Roman" w:hAnsi="Helvetica" w:cs="Helvetica"/>
          <w:b/>
          <w:bCs/>
          <w:color w:val="1D2228"/>
          <w:sz w:val="40"/>
          <w:szCs w:val="40"/>
          <w:vertAlign w:val="superscript"/>
          <w:lang w:bidi="si-LK"/>
        </w:rPr>
        <w:t>th</w:t>
      </w:r>
      <w:r w:rsidRPr="00131383">
        <w:rPr>
          <w:rFonts w:ascii="Helvetica" w:eastAsia="Times New Roman" w:hAnsi="Helvetica" w:cs="Helvetica"/>
          <w:b/>
          <w:bCs/>
          <w:color w:val="1D2228"/>
          <w:sz w:val="40"/>
          <w:szCs w:val="40"/>
          <w:lang w:bidi="si-LK"/>
        </w:rPr>
        <w:t xml:space="preserve"> December 2021 – 1-3 pm</w:t>
      </w:r>
    </w:p>
    <w:p w:rsidR="00131383" w:rsidRPr="00C10938" w:rsidRDefault="00131383" w:rsidP="001313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6"/>
          <w:szCs w:val="36"/>
          <w:lang w:bidi="si-LK"/>
        </w:rPr>
      </w:pPr>
    </w:p>
    <w:p w:rsidR="00131383" w:rsidRDefault="00131383" w:rsidP="001313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1. </w:t>
      </w:r>
      <w:proofErr w:type="spellStart"/>
      <w:proofErr w:type="gramStart"/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i</w:t>
      </w:r>
      <w:proofErr w:type="spellEnd"/>
      <w:proofErr w:type="gramEnd"/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.</w:t>
      </w:r>
      <w:r w:rsidR="00986B2B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 </w:t>
      </w: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What are the micronutrient deficiency disorders of public </w:t>
      </w:r>
      <w:proofErr w:type="gramStart"/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health</w:t>
      </w:r>
      <w:proofErr w:type="gramEnd"/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</w:t>
      </w:r>
    </w:p>
    <w:p w:rsidR="00131383" w:rsidRDefault="00131383" w:rsidP="001313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  <w:r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     </w:t>
      </w:r>
      <w:r w:rsidR="00986B2B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</w:t>
      </w:r>
      <w:r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</w:t>
      </w:r>
      <w:proofErr w:type="gramStart"/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significance</w:t>
      </w:r>
      <w:proofErr w:type="gramEnd"/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in Sri Lanka?</w:t>
      </w:r>
    </w:p>
    <w:p w:rsidR="00131383" w:rsidRPr="00131383" w:rsidRDefault="00131383" w:rsidP="001313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</w:p>
    <w:p w:rsidR="00131383" w:rsidRDefault="00986B2B" w:rsidP="00986B2B">
      <w:pPr>
        <w:shd w:val="clear" w:color="auto" w:fill="FFFFFF"/>
        <w:spacing w:after="0" w:line="240" w:lineRule="auto"/>
        <w:ind w:left="693" w:hanging="693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  <w:r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   </w:t>
      </w:r>
      <w:r w:rsidR="00131383"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ii.</w:t>
      </w:r>
      <w:r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</w:t>
      </w:r>
      <w:r w:rsidR="00131383"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Briefly describe the health interventions available to detect and </w:t>
      </w:r>
      <w:r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    </w:t>
      </w:r>
      <w:r w:rsidR="00131383"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prevent these disorders?</w:t>
      </w:r>
    </w:p>
    <w:p w:rsidR="00131383" w:rsidRPr="00131383" w:rsidRDefault="00131383" w:rsidP="00131383">
      <w:pPr>
        <w:shd w:val="clear" w:color="auto" w:fill="FFFFFF"/>
        <w:spacing w:after="0" w:line="240" w:lineRule="auto"/>
        <w:ind w:left="558" w:hanging="558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</w:p>
    <w:p w:rsidR="00131383" w:rsidRPr="00131383" w:rsidRDefault="00986B2B" w:rsidP="001313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  <w:r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   </w:t>
      </w:r>
      <w:proofErr w:type="spellStart"/>
      <w:proofErr w:type="gramStart"/>
      <w:r w:rsidR="00131383"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iii.How</w:t>
      </w:r>
      <w:proofErr w:type="spellEnd"/>
      <w:proofErr w:type="gramEnd"/>
      <w:r w:rsidR="00131383"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would you manage a person with a micronutrient deficiency?</w:t>
      </w:r>
    </w:p>
    <w:p w:rsidR="00131383" w:rsidRDefault="00131383" w:rsidP="001313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</w:p>
    <w:p w:rsidR="00131383" w:rsidRPr="00131383" w:rsidRDefault="00131383" w:rsidP="001313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</w:p>
    <w:p w:rsidR="00131383" w:rsidRPr="00131383" w:rsidRDefault="00131383" w:rsidP="00986B2B">
      <w:pPr>
        <w:shd w:val="clear" w:color="auto" w:fill="FFFFFF"/>
        <w:spacing w:after="0" w:line="240" w:lineRule="auto"/>
        <w:ind w:left="657" w:hanging="657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2. </w:t>
      </w:r>
      <w:proofErr w:type="spellStart"/>
      <w:proofErr w:type="gramStart"/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i</w:t>
      </w:r>
      <w:proofErr w:type="spellEnd"/>
      <w:proofErr w:type="gramEnd"/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  </w:t>
      </w:r>
      <w:r w:rsidR="00986B2B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</w:t>
      </w: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What are the methods available to assess  dietary intake at </w:t>
      </w:r>
      <w:r w:rsidR="00986B2B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</w:t>
      </w: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population level and individual level?</w:t>
      </w:r>
    </w:p>
    <w:p w:rsidR="00131383" w:rsidRPr="00131383" w:rsidRDefault="00131383" w:rsidP="001313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</w:p>
    <w:p w:rsidR="00131383" w:rsidRPr="00131383" w:rsidRDefault="001B3625" w:rsidP="001313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  <w:r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   </w:t>
      </w:r>
      <w:r w:rsidR="00131383"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ii. Outline the advantages and disadvantages of</w:t>
      </w:r>
    </w:p>
    <w:p w:rsidR="00131383" w:rsidRDefault="00131383" w:rsidP="001B3625">
      <w:pPr>
        <w:shd w:val="clear" w:color="auto" w:fill="FFFFFF"/>
        <w:spacing w:after="0" w:line="240" w:lineRule="auto"/>
        <w:ind w:left="702" w:hanging="27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* </w:t>
      </w:r>
      <w:proofErr w:type="gramStart"/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retrospective</w:t>
      </w:r>
      <w:proofErr w:type="gramEnd"/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dietary assessment methods</w:t>
      </w:r>
    </w:p>
    <w:p w:rsidR="00B47B58" w:rsidRPr="00131383" w:rsidRDefault="00B47B58" w:rsidP="001B3625">
      <w:pPr>
        <w:shd w:val="clear" w:color="auto" w:fill="FFFFFF"/>
        <w:spacing w:after="0" w:line="240" w:lineRule="auto"/>
        <w:ind w:left="702" w:hanging="27"/>
        <w:rPr>
          <w:rFonts w:ascii="Helvetica" w:eastAsia="Times New Roman" w:hAnsi="Helvetica" w:cs="Helvetica"/>
          <w:color w:val="1D2228"/>
          <w:sz w:val="16"/>
          <w:szCs w:val="16"/>
          <w:lang w:bidi="si-LK"/>
        </w:rPr>
      </w:pPr>
    </w:p>
    <w:p w:rsidR="00131383" w:rsidRPr="00131383" w:rsidRDefault="00131383" w:rsidP="001B3625">
      <w:pPr>
        <w:shd w:val="clear" w:color="auto" w:fill="FFFFFF"/>
        <w:spacing w:after="0" w:line="240" w:lineRule="auto"/>
        <w:ind w:left="702" w:hanging="27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* </w:t>
      </w:r>
      <w:proofErr w:type="gramStart"/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prospective</w:t>
      </w:r>
      <w:proofErr w:type="gramEnd"/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dietary assessment methods</w:t>
      </w:r>
    </w:p>
    <w:p w:rsidR="00131383" w:rsidRPr="00131383" w:rsidRDefault="00131383" w:rsidP="001313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</w:p>
    <w:p w:rsidR="00131383" w:rsidRDefault="00131383" w:rsidP="001B3625">
      <w:pPr>
        <w:shd w:val="clear" w:color="auto" w:fill="FFFFFF"/>
        <w:spacing w:after="0" w:line="240" w:lineRule="auto"/>
        <w:ind w:left="693" w:hanging="360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iii. What are the dietary assessment methods you would use </w:t>
      </w:r>
      <w:proofErr w:type="gramStart"/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in </w:t>
      </w:r>
      <w:r w:rsidR="001B3625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</w:t>
      </w: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following</w:t>
      </w:r>
      <w:proofErr w:type="gramEnd"/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situations? Give reasons for your choice.</w:t>
      </w:r>
    </w:p>
    <w:p w:rsidR="00C10938" w:rsidRPr="00131383" w:rsidRDefault="00C10938" w:rsidP="001B3625">
      <w:pPr>
        <w:shd w:val="clear" w:color="auto" w:fill="FFFFFF"/>
        <w:spacing w:after="0" w:line="240" w:lineRule="auto"/>
        <w:ind w:left="693" w:hanging="360"/>
        <w:rPr>
          <w:rFonts w:ascii="Helvetica" w:eastAsia="Times New Roman" w:hAnsi="Helvetica" w:cs="Helvetica"/>
          <w:color w:val="1D2228"/>
          <w:sz w:val="16"/>
          <w:szCs w:val="16"/>
          <w:lang w:bidi="si-LK"/>
        </w:rPr>
      </w:pPr>
    </w:p>
    <w:p w:rsidR="00131383" w:rsidRDefault="00131383" w:rsidP="001B3625">
      <w:pPr>
        <w:shd w:val="clear" w:color="auto" w:fill="FFFFFF"/>
        <w:spacing w:after="0" w:line="240" w:lineRule="auto"/>
        <w:ind w:left="738" w:hanging="63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* asse</w:t>
      </w:r>
      <w:r w:rsidR="00B47B58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ss</w:t>
      </w: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ing diet of an obese school child at SMI</w:t>
      </w:r>
    </w:p>
    <w:p w:rsidR="00B47B58" w:rsidRPr="00131383" w:rsidRDefault="00B47B58" w:rsidP="001B3625">
      <w:pPr>
        <w:shd w:val="clear" w:color="auto" w:fill="FFFFFF"/>
        <w:spacing w:after="0" w:line="240" w:lineRule="auto"/>
        <w:ind w:left="738" w:hanging="63"/>
        <w:rPr>
          <w:rFonts w:ascii="Helvetica" w:eastAsia="Times New Roman" w:hAnsi="Helvetica" w:cs="Helvetica"/>
          <w:color w:val="1D2228"/>
          <w:sz w:val="16"/>
          <w:szCs w:val="16"/>
          <w:lang w:bidi="si-LK"/>
        </w:rPr>
      </w:pPr>
    </w:p>
    <w:p w:rsidR="00131383" w:rsidRDefault="00131383" w:rsidP="001B3625">
      <w:pPr>
        <w:shd w:val="clear" w:color="auto" w:fill="FFFFFF"/>
        <w:spacing w:after="0" w:line="240" w:lineRule="auto"/>
        <w:ind w:left="873" w:hanging="198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* assessing the dietary intake of an underweight preschool child </w:t>
      </w:r>
      <w:r w:rsidR="001B3625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 xml:space="preserve">  </w:t>
      </w: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presented at the MCH clinic</w:t>
      </w:r>
    </w:p>
    <w:p w:rsidR="00B47B58" w:rsidRPr="00131383" w:rsidRDefault="00B47B58" w:rsidP="001B3625">
      <w:pPr>
        <w:shd w:val="clear" w:color="auto" w:fill="FFFFFF"/>
        <w:spacing w:after="0" w:line="240" w:lineRule="auto"/>
        <w:ind w:left="873" w:hanging="198"/>
        <w:rPr>
          <w:rFonts w:ascii="Helvetica" w:eastAsia="Times New Roman" w:hAnsi="Helvetica" w:cs="Helvetica"/>
          <w:color w:val="1D2228"/>
          <w:sz w:val="16"/>
          <w:szCs w:val="16"/>
          <w:lang w:bidi="si-LK"/>
        </w:rPr>
      </w:pPr>
    </w:p>
    <w:p w:rsidR="00131383" w:rsidRDefault="00131383" w:rsidP="001B3625">
      <w:pPr>
        <w:shd w:val="clear" w:color="auto" w:fill="FFFFFF"/>
        <w:spacing w:after="0" w:line="240" w:lineRule="auto"/>
        <w:ind w:firstLine="657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* assessing the macronutrient intake of pregnant women in Sri Lanka</w:t>
      </w:r>
    </w:p>
    <w:p w:rsidR="00B47B58" w:rsidRPr="00131383" w:rsidRDefault="00B47B58" w:rsidP="001B3625">
      <w:pPr>
        <w:shd w:val="clear" w:color="auto" w:fill="FFFFFF"/>
        <w:spacing w:after="0" w:line="240" w:lineRule="auto"/>
        <w:ind w:firstLine="657"/>
        <w:rPr>
          <w:rFonts w:ascii="Helvetica" w:eastAsia="Times New Roman" w:hAnsi="Helvetica" w:cs="Helvetica"/>
          <w:color w:val="1D2228"/>
          <w:sz w:val="16"/>
          <w:szCs w:val="16"/>
          <w:lang w:bidi="si-LK"/>
        </w:rPr>
      </w:pPr>
    </w:p>
    <w:p w:rsidR="00131383" w:rsidRPr="00131383" w:rsidRDefault="00131383" w:rsidP="001B3625">
      <w:pPr>
        <w:shd w:val="clear" w:color="auto" w:fill="FFFFFF"/>
        <w:spacing w:after="0" w:line="240" w:lineRule="auto"/>
        <w:ind w:left="873" w:hanging="216"/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</w:pPr>
      <w:r w:rsidRPr="00131383">
        <w:rPr>
          <w:rFonts w:ascii="Helvetica" w:eastAsia="Times New Roman" w:hAnsi="Helvetica" w:cs="Helvetica"/>
          <w:color w:val="1D2228"/>
          <w:sz w:val="32"/>
          <w:szCs w:val="32"/>
          <w:lang w:bidi="si-LK"/>
        </w:rPr>
        <w:t>* assessing the effect of three diet plans on serum cholesterol levels in a clinical trial</w:t>
      </w:r>
    </w:p>
    <w:p w:rsidR="00C40213" w:rsidRPr="00B47B58" w:rsidRDefault="00C40213">
      <w:pPr>
        <w:rPr>
          <w:sz w:val="16"/>
          <w:szCs w:val="16"/>
        </w:rPr>
      </w:pPr>
    </w:p>
    <w:p w:rsidR="00B47B58" w:rsidRDefault="00B47B58" w:rsidP="00B47B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Head/ Dept. of Community Medicine </w:t>
      </w:r>
    </w:p>
    <w:p w:rsidR="00B47B58" w:rsidRDefault="00B47B58" w:rsidP="00B47B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13</w:t>
      </w:r>
      <w:r w:rsidRPr="00B47B5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December 2021</w:t>
      </w:r>
    </w:p>
    <w:p w:rsidR="00B47B58" w:rsidRPr="00131383" w:rsidRDefault="00B47B58">
      <w:pPr>
        <w:rPr>
          <w:sz w:val="32"/>
          <w:szCs w:val="32"/>
        </w:rPr>
      </w:pPr>
    </w:p>
    <w:sectPr w:rsidR="00B47B58" w:rsidRPr="00131383" w:rsidSect="00B47B58">
      <w:pgSz w:w="12240" w:h="15840"/>
      <w:pgMar w:top="1296" w:right="36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B0"/>
    <w:rsid w:val="00046659"/>
    <w:rsid w:val="00131383"/>
    <w:rsid w:val="001B3625"/>
    <w:rsid w:val="00287EB0"/>
    <w:rsid w:val="00353285"/>
    <w:rsid w:val="00986B2B"/>
    <w:rsid w:val="00B47B58"/>
    <w:rsid w:val="00C10938"/>
    <w:rsid w:val="00C40213"/>
    <w:rsid w:val="00C8711E"/>
    <w:rsid w:val="00DE3977"/>
    <w:rsid w:val="00E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E01BE-E6AC-4105-BADC-AE4AC195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3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2021-12-13T17:08:00Z</cp:lastPrinted>
  <dcterms:created xsi:type="dcterms:W3CDTF">2021-12-13T18:21:00Z</dcterms:created>
  <dcterms:modified xsi:type="dcterms:W3CDTF">2021-12-13T18:21:00Z</dcterms:modified>
</cp:coreProperties>
</file>