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8C" w:rsidRPr="005C489B" w:rsidRDefault="007C38B4" w:rsidP="005C489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4</w:t>
      </w:r>
      <w:r w:rsidR="00745B31">
        <w:rPr>
          <w:b/>
          <w:bCs/>
          <w:sz w:val="32"/>
          <w:szCs w:val="32"/>
        </w:rPr>
        <w:t>2</w:t>
      </w:r>
      <w:r w:rsidR="00745B31" w:rsidRPr="00745B31">
        <w:rPr>
          <w:b/>
          <w:bCs/>
          <w:sz w:val="32"/>
          <w:szCs w:val="32"/>
          <w:vertAlign w:val="superscript"/>
        </w:rPr>
        <w:t>nd</w:t>
      </w:r>
      <w:r w:rsidR="00745B31">
        <w:rPr>
          <w:b/>
          <w:bCs/>
          <w:sz w:val="32"/>
          <w:szCs w:val="32"/>
        </w:rPr>
        <w:t xml:space="preserve"> </w:t>
      </w:r>
      <w:r w:rsidR="0031398C">
        <w:rPr>
          <w:b/>
          <w:bCs/>
          <w:sz w:val="32"/>
          <w:szCs w:val="32"/>
        </w:rPr>
        <w:t>Batch</w:t>
      </w:r>
    </w:p>
    <w:p w:rsidR="0031398C" w:rsidRDefault="0031398C" w:rsidP="0031398C">
      <w:pPr>
        <w:jc w:val="center"/>
        <w:rPr>
          <w:b/>
          <w:bCs/>
          <w:sz w:val="32"/>
          <w:szCs w:val="32"/>
          <w:u w:val="single"/>
        </w:rPr>
      </w:pPr>
      <w:r w:rsidRPr="00A3674E">
        <w:rPr>
          <w:b/>
          <w:bCs/>
          <w:sz w:val="32"/>
          <w:szCs w:val="32"/>
          <w:u w:val="single"/>
        </w:rPr>
        <w:t>Group for CIL on CKD</w:t>
      </w:r>
    </w:p>
    <w:tbl>
      <w:tblPr>
        <w:tblStyle w:val="TableGrid"/>
        <w:tblW w:w="13855" w:type="dxa"/>
        <w:tblInd w:w="-1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530"/>
        <w:gridCol w:w="4888"/>
        <w:gridCol w:w="4929"/>
        <w:gridCol w:w="2041"/>
      </w:tblGrid>
      <w:tr w:rsidR="00402BB7" w:rsidTr="00BF1DF2">
        <w:tc>
          <w:tcPr>
            <w:tcW w:w="1485" w:type="dxa"/>
          </w:tcPr>
          <w:p w:rsidR="00402BB7" w:rsidRPr="0031398C" w:rsidRDefault="00402BB7" w:rsidP="00313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8C">
              <w:rPr>
                <w:b/>
                <w:bCs/>
                <w:sz w:val="24"/>
                <w:szCs w:val="24"/>
              </w:rPr>
              <w:t>Student Group</w:t>
            </w:r>
          </w:p>
        </w:tc>
        <w:tc>
          <w:tcPr>
            <w:tcW w:w="236" w:type="dxa"/>
          </w:tcPr>
          <w:p w:rsidR="00402BB7" w:rsidRPr="0031398C" w:rsidRDefault="00402BB7" w:rsidP="003139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4" w:type="dxa"/>
          </w:tcPr>
          <w:p w:rsidR="00402BB7" w:rsidRPr="0031398C" w:rsidRDefault="00402BB7" w:rsidP="00313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8C">
              <w:rPr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5048" w:type="dxa"/>
          </w:tcPr>
          <w:p w:rsidR="00402BB7" w:rsidRPr="0031398C" w:rsidRDefault="00402BB7" w:rsidP="00313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8C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82" w:type="dxa"/>
          </w:tcPr>
          <w:p w:rsidR="00402BB7" w:rsidRPr="0031398C" w:rsidRDefault="00402BB7" w:rsidP="00313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8C">
              <w:rPr>
                <w:b/>
                <w:bCs/>
                <w:sz w:val="24"/>
                <w:szCs w:val="24"/>
              </w:rPr>
              <w:t>Lecturer</w:t>
            </w:r>
          </w:p>
        </w:tc>
      </w:tr>
      <w:tr w:rsidR="00402BB7" w:rsidTr="00BF1DF2">
        <w:trPr>
          <w:trHeight w:val="74"/>
        </w:trPr>
        <w:tc>
          <w:tcPr>
            <w:tcW w:w="1485" w:type="dxa"/>
            <w:vMerge w:val="restart"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  <w:r w:rsidRPr="0031398C">
              <w:rPr>
                <w:sz w:val="24"/>
                <w:szCs w:val="24"/>
              </w:rPr>
              <w:t>Group 1</w:t>
            </w:r>
          </w:p>
          <w:p w:rsidR="00402BB7" w:rsidRPr="0031398C" w:rsidRDefault="00402BB7" w:rsidP="006A204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CHATHURANGI D.M.G.N.</w:t>
            </w:r>
          </w:p>
        </w:tc>
        <w:tc>
          <w:tcPr>
            <w:tcW w:w="5048" w:type="dxa"/>
            <w:vMerge w:val="restart"/>
          </w:tcPr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FA2CD2" w:rsidP="006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Short Drama: Social, cultural, economic and ethical issues related to CKD </w:t>
            </w:r>
          </w:p>
          <w:p w:rsidR="00402BB7" w:rsidRPr="005C489B" w:rsidRDefault="00402BB7" w:rsidP="006A204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3C1C85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szCs w:val="20"/>
              </w:rPr>
              <w:t>TGL</w:t>
            </w:r>
          </w:p>
          <w:p w:rsidR="00402BB7" w:rsidRPr="00A55B07" w:rsidRDefault="00402BB7" w:rsidP="008A403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UMAYANGA A.N.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PERERA W.W.D.S.M.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ABESINGHA A.M.H.N.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ABEYGUNARATHNA I.N.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ABEYSINGHE S.C.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ABISEKH A.B.N.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ACHINTHA K.K.K.M.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7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AHAMED M.R.R.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23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AKRAM A.A.F.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8"/>
        </w:trPr>
        <w:tc>
          <w:tcPr>
            <w:tcW w:w="1485" w:type="dxa"/>
            <w:vMerge w:val="restart"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  <w:r w:rsidRPr="0031398C">
              <w:rPr>
                <w:sz w:val="24"/>
                <w:szCs w:val="24"/>
              </w:rPr>
              <w:t>Group 2</w:t>
            </w:r>
          </w:p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ALOKA D.T.</w:t>
            </w:r>
          </w:p>
        </w:tc>
        <w:tc>
          <w:tcPr>
            <w:tcW w:w="5048" w:type="dxa"/>
            <w:vMerge w:val="restart"/>
          </w:tcPr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B2531" w:rsidP="006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 Presentation</w:t>
            </w:r>
            <w:r w:rsidR="00FA2CD2">
              <w:rPr>
                <w:sz w:val="24"/>
                <w:szCs w:val="24"/>
              </w:rPr>
              <w:t xml:space="preserve">: </w:t>
            </w:r>
            <w:proofErr w:type="spellStart"/>
            <w:r w:rsidR="00FA2CD2">
              <w:rPr>
                <w:sz w:val="24"/>
                <w:szCs w:val="24"/>
              </w:rPr>
              <w:t>Aetiopathogenesis</w:t>
            </w:r>
            <w:proofErr w:type="spellEnd"/>
            <w:r w:rsidR="00FA2CD2">
              <w:rPr>
                <w:sz w:val="24"/>
                <w:szCs w:val="24"/>
              </w:rPr>
              <w:t xml:space="preserve"> of CKD (emphasis on </w:t>
            </w:r>
            <w:proofErr w:type="spellStart"/>
            <w:r w:rsidR="00FA2CD2">
              <w:rPr>
                <w:sz w:val="24"/>
                <w:szCs w:val="24"/>
              </w:rPr>
              <w:t>CKDu</w:t>
            </w:r>
            <w:proofErr w:type="spellEnd"/>
            <w:r w:rsidR="00FA2CD2">
              <w:rPr>
                <w:sz w:val="24"/>
                <w:szCs w:val="24"/>
              </w:rPr>
              <w:t>)</w:t>
            </w: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Pr="005C489B" w:rsidRDefault="00402BB7" w:rsidP="006A204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3C1C85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szCs w:val="20"/>
              </w:rPr>
              <w:t>TGL</w:t>
            </w:r>
          </w:p>
          <w:p w:rsidR="00402BB7" w:rsidRPr="001E34DF" w:rsidRDefault="00402BB7" w:rsidP="006A20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AMALSHA M.D.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4D221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AMARAJEEWA W.H.U.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4D221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AMARASENA N.V.S.C.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AMASHA P.V.P.E.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ARAVINDI W.M.T.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ASVINDHYA G.M.H.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ATAPATTU A.M.P.H.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ATHUKORALA A.D.G.H.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233"/>
        </w:trPr>
        <w:tc>
          <w:tcPr>
            <w:tcW w:w="1485" w:type="dxa"/>
            <w:vMerge/>
          </w:tcPr>
          <w:p w:rsidR="00402BB7" w:rsidRPr="0031398C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ATHUKORALA K.U.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1"/>
        </w:trPr>
        <w:tc>
          <w:tcPr>
            <w:tcW w:w="1485" w:type="dxa"/>
            <w:vMerge w:val="restart"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  <w:r w:rsidRPr="00FC514A">
              <w:rPr>
                <w:sz w:val="24"/>
                <w:szCs w:val="24"/>
              </w:rPr>
              <w:t>Group 3</w:t>
            </w:r>
          </w:p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AZHA M.B.S.</w:t>
            </w:r>
          </w:p>
        </w:tc>
        <w:tc>
          <w:tcPr>
            <w:tcW w:w="5048" w:type="dxa"/>
            <w:vMerge w:val="restart"/>
          </w:tcPr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FA2CD2" w:rsidP="006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B2531">
              <w:rPr>
                <w:sz w:val="24"/>
                <w:szCs w:val="24"/>
              </w:rPr>
              <w:t xml:space="preserve">ower </w:t>
            </w:r>
            <w:r>
              <w:rPr>
                <w:sz w:val="24"/>
                <w:szCs w:val="24"/>
              </w:rPr>
              <w:t>P</w:t>
            </w:r>
            <w:r w:rsidR="004B2531">
              <w:rPr>
                <w:sz w:val="24"/>
                <w:szCs w:val="24"/>
              </w:rPr>
              <w:t>oint Presentation</w:t>
            </w:r>
            <w:r>
              <w:rPr>
                <w:sz w:val="24"/>
                <w:szCs w:val="24"/>
              </w:rPr>
              <w:t>: Diagnosis and medical management of CKD</w:t>
            </w: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7D24A1" w:rsidRDefault="007D24A1" w:rsidP="006A2041">
            <w:pPr>
              <w:rPr>
                <w:sz w:val="24"/>
                <w:szCs w:val="24"/>
              </w:rPr>
            </w:pPr>
          </w:p>
          <w:p w:rsidR="007D24A1" w:rsidRDefault="007D24A1" w:rsidP="006A2041">
            <w:pPr>
              <w:rPr>
                <w:sz w:val="24"/>
                <w:szCs w:val="24"/>
              </w:rPr>
            </w:pPr>
          </w:p>
          <w:p w:rsidR="007D24A1" w:rsidRDefault="007D24A1" w:rsidP="006A2041">
            <w:pPr>
              <w:rPr>
                <w:sz w:val="24"/>
                <w:szCs w:val="24"/>
              </w:rPr>
            </w:pPr>
          </w:p>
          <w:p w:rsidR="007D24A1" w:rsidRPr="005C489B" w:rsidRDefault="007D24A1" w:rsidP="006A204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3C1C85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szCs w:val="20"/>
              </w:rPr>
              <w:t>TGL</w:t>
            </w:r>
          </w:p>
          <w:p w:rsidR="00402BB7" w:rsidRPr="00146C26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BANDARA G.M.S.D.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BANDARA G.P.A.D.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BANDARA I.A.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BANDARA R.M.P.D.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BASRY M.M.M.H.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BISEKA A.G.D.S.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CHANDRASIRI U.H.P.V.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CHANUKA H.P.P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4D2212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4" w:type="dxa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CHATHURANGANI M.M.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1"/>
        </w:trPr>
        <w:tc>
          <w:tcPr>
            <w:tcW w:w="1485" w:type="dxa"/>
            <w:vMerge w:val="restart"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  <w:r w:rsidRPr="00FC514A">
              <w:rPr>
                <w:sz w:val="24"/>
                <w:szCs w:val="24"/>
              </w:rPr>
              <w:lastRenderedPageBreak/>
              <w:t>Group 4</w:t>
            </w:r>
          </w:p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MEL V.T.K.</w:t>
            </w:r>
          </w:p>
        </w:tc>
        <w:tc>
          <w:tcPr>
            <w:tcW w:w="5048" w:type="dxa"/>
            <w:vMerge w:val="restart"/>
          </w:tcPr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FA2CD2" w:rsidP="006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Poster: Diabetes as an </w:t>
            </w:r>
            <w:proofErr w:type="spellStart"/>
            <w:r>
              <w:rPr>
                <w:sz w:val="24"/>
                <w:szCs w:val="24"/>
              </w:rPr>
              <w:t>aetiologic</w:t>
            </w:r>
            <w:proofErr w:type="spellEnd"/>
            <w:r>
              <w:rPr>
                <w:sz w:val="24"/>
                <w:szCs w:val="24"/>
              </w:rPr>
              <w:t xml:space="preserve"> factor in CKD</w:t>
            </w: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Pr="005C489B" w:rsidRDefault="00402BB7" w:rsidP="006A204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3C1C85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szCs w:val="20"/>
              </w:rPr>
              <w:t>TGL</w:t>
            </w: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A55B07" w:rsidRDefault="00402BB7" w:rsidP="008A403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04" w:type="dxa"/>
            <w:tcBorders>
              <w:bottom w:val="single" w:sz="4" w:space="0" w:color="auto"/>
            </w:tcBorders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SILVA D.G.S.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04" w:type="dxa"/>
            <w:tcBorders>
              <w:bottom w:val="nil"/>
            </w:tcBorders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SILVA  F.H.H.M.J.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SILVA H.T.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04" w:type="dxa"/>
            <w:tcBorders>
              <w:bottom w:val="single" w:sz="4" w:space="0" w:color="auto"/>
            </w:tcBorders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SILVA K.A.N.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004" w:type="dxa"/>
            <w:tcBorders>
              <w:bottom w:val="single" w:sz="4" w:space="0" w:color="auto"/>
            </w:tcBorders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 SILVA K.D.H.A.D.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04" w:type="dxa"/>
            <w:tcBorders>
              <w:top w:val="single" w:sz="4" w:space="0" w:color="auto"/>
            </w:tcBorders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DELPACHITHRA H.C.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DESHAPRIYA G.D.R.N.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DHARMAVIJAYA P.K.U.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DILRUKSHI H.H.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1"/>
        </w:trPr>
        <w:tc>
          <w:tcPr>
            <w:tcW w:w="1485" w:type="dxa"/>
            <w:vMerge w:val="restart"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  <w:r w:rsidRPr="00FC514A">
              <w:rPr>
                <w:sz w:val="24"/>
                <w:szCs w:val="24"/>
              </w:rPr>
              <w:t>Group 5</w:t>
            </w:r>
          </w:p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DILSHAN M.T.</w:t>
            </w:r>
          </w:p>
        </w:tc>
        <w:tc>
          <w:tcPr>
            <w:tcW w:w="5048" w:type="dxa"/>
            <w:vMerge w:val="restart"/>
          </w:tcPr>
          <w:p w:rsidR="00402BB7" w:rsidRPr="005C489B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FA2CD2" w:rsidP="006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Poster: Patient education on kidney transplantation</w:t>
            </w:r>
          </w:p>
          <w:p w:rsidR="00402BB7" w:rsidRPr="005C489B" w:rsidRDefault="00402BB7" w:rsidP="008A403D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402BB7" w:rsidRPr="007561ED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7561ED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7561ED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7561ED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7561ED" w:rsidRDefault="003C1C85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CW</w:t>
            </w:r>
          </w:p>
          <w:p w:rsidR="00402BB7" w:rsidRPr="007561ED" w:rsidRDefault="00402BB7" w:rsidP="008A403D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DISSANAYAKA D.M.T.S.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DISSANAYAKE D.W.D.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DISSANAYAKE S.D.H.M.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DORALAGODA D.K.D.D.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EDIRISINGHE A.I.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EDIRISINGHE H.M.N.S.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EDIRISINGHE R.N.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FERNANDO M.S.D.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FC514A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FERNANDO M.T.P.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1"/>
        </w:trPr>
        <w:tc>
          <w:tcPr>
            <w:tcW w:w="1485" w:type="dxa"/>
            <w:vMerge w:val="restart"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  <w:r w:rsidRPr="00073B75">
              <w:rPr>
                <w:sz w:val="24"/>
                <w:szCs w:val="24"/>
              </w:rPr>
              <w:t>Group 6</w:t>
            </w:r>
          </w:p>
          <w:p w:rsidR="00402BB7" w:rsidRDefault="00402BB7" w:rsidP="006A2041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FERNANDO P.T.L.</w:t>
            </w:r>
          </w:p>
        </w:tc>
        <w:tc>
          <w:tcPr>
            <w:tcW w:w="5048" w:type="dxa"/>
            <w:vMerge w:val="restart"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Pr="005C489B" w:rsidRDefault="00FA2CD2" w:rsidP="008A403D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Poster: Public awareness of CKD prevention</w:t>
            </w:r>
          </w:p>
        </w:tc>
        <w:tc>
          <w:tcPr>
            <w:tcW w:w="2082" w:type="dxa"/>
            <w:vMerge w:val="restart"/>
          </w:tcPr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sz w:val="24"/>
                <w:szCs w:val="24"/>
              </w:rPr>
            </w:pPr>
          </w:p>
          <w:p w:rsidR="00402BB7" w:rsidRDefault="00402BB7" w:rsidP="006A2041">
            <w:pPr>
              <w:rPr>
                <w:rFonts w:cstheme="minorHAnsi"/>
                <w:sz w:val="24"/>
                <w:szCs w:val="24"/>
              </w:rPr>
            </w:pPr>
          </w:p>
          <w:p w:rsidR="00402BB7" w:rsidRDefault="00402BB7" w:rsidP="006A2041">
            <w:pPr>
              <w:rPr>
                <w:rFonts w:cstheme="minorHAnsi"/>
                <w:sz w:val="24"/>
                <w:szCs w:val="24"/>
              </w:rPr>
            </w:pPr>
          </w:p>
          <w:p w:rsidR="00402BB7" w:rsidRDefault="003C1C85" w:rsidP="006A2041">
            <w:pPr>
              <w:rPr>
                <w:rFonts w:cstheme="minorHAnsi"/>
                <w:sz w:val="24"/>
                <w:szCs w:val="24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CW</w:t>
            </w: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FONSEKA T.R.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GAJAPRASATH R.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GAMAGE G.R.N.M.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GAMAGE S.P.P.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GANGANI A.G.G.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GOKULA D.B.D.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GUNARATNE D.D.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GUNARATNE D.M.S.M.P.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9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GUNASEKARA P.P.U.T.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66"/>
        </w:trPr>
        <w:tc>
          <w:tcPr>
            <w:tcW w:w="1485" w:type="dxa"/>
            <w:vMerge w:val="restart"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  <w:r w:rsidRPr="00073B75">
              <w:rPr>
                <w:sz w:val="24"/>
                <w:szCs w:val="24"/>
              </w:rPr>
              <w:t>Group 7</w:t>
            </w:r>
          </w:p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GUNATHILAKA K.S.</w:t>
            </w:r>
          </w:p>
        </w:tc>
        <w:tc>
          <w:tcPr>
            <w:tcW w:w="5048" w:type="dxa"/>
            <w:vMerge w:val="restart"/>
          </w:tcPr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Default="00FA2CD2" w:rsidP="006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Brochure: Nutritional/ Dietary guide for CKD patients </w:t>
            </w:r>
          </w:p>
          <w:p w:rsidR="00402BB7" w:rsidRDefault="00402BB7" w:rsidP="006A2041">
            <w:pPr>
              <w:rPr>
                <w:sz w:val="24"/>
                <w:szCs w:val="24"/>
              </w:rPr>
            </w:pPr>
          </w:p>
          <w:p w:rsidR="00402BB7" w:rsidRPr="005C489B" w:rsidRDefault="00402BB7" w:rsidP="008A403D">
            <w:pPr>
              <w:rPr>
                <w:sz w:val="24"/>
                <w:szCs w:val="24"/>
              </w:rPr>
            </w:pPr>
            <w:r w:rsidRPr="005C48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vMerge w:val="restart"/>
          </w:tcPr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3C1C85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CW</w:t>
            </w: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Pr="00D77336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GUNAWARDHANA A.H.I.A.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HANSIKA H.G.S.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HANSIKA H.S.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HANSIKA M.S.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HANSIKA R.K.I.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HAPUARACHCHI H.U.D.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HARSHIKA K.A.I.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HASANGA I.K.S.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58"/>
        </w:trPr>
        <w:tc>
          <w:tcPr>
            <w:tcW w:w="1485" w:type="dxa"/>
            <w:vMerge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HATHARASINGHE H.B.M.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 w:val="restart"/>
          </w:tcPr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Group 8</w:t>
            </w:r>
          </w:p>
          <w:p w:rsidR="00402BB7" w:rsidRPr="00073B75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HEMAL O.M.H.</w:t>
            </w:r>
          </w:p>
        </w:tc>
        <w:tc>
          <w:tcPr>
            <w:tcW w:w="5048" w:type="dxa"/>
            <w:vMerge w:val="restart"/>
          </w:tcPr>
          <w:p w:rsidR="00402BB7" w:rsidRDefault="00FA2CD2" w:rsidP="006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Brochure: Dos and Don’ts for CKD patients </w:t>
            </w:r>
          </w:p>
          <w:p w:rsidR="00402BB7" w:rsidRPr="005C489B" w:rsidRDefault="00402BB7" w:rsidP="008A403D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402BB7" w:rsidRDefault="003C1C85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CW</w:t>
            </w:r>
          </w:p>
          <w:p w:rsidR="00402BB7" w:rsidRPr="00A55B07" w:rsidRDefault="00402BB7" w:rsidP="008A40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HERATH H.M.H.U.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HETTIHEWA M.H.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IMALSHA W.S.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ISHARA D.K.T.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ISHARA K.D.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JAYAMALI P.D.T.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JAYASEKARA A.S.D.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JAYASEKARA K.C.N.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6A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6A204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JAYASUNDERA Y.M.V.R.B.</w:t>
            </w:r>
          </w:p>
        </w:tc>
        <w:tc>
          <w:tcPr>
            <w:tcW w:w="5048" w:type="dxa"/>
            <w:vMerge/>
          </w:tcPr>
          <w:p w:rsidR="00402BB7" w:rsidRDefault="00402BB7" w:rsidP="006A204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6A204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 w:val="restart"/>
          </w:tcPr>
          <w:p w:rsidR="00402BB7" w:rsidRPr="00073B75" w:rsidRDefault="00402BB7" w:rsidP="00563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9</w:t>
            </w:r>
          </w:p>
          <w:p w:rsidR="00402BB7" w:rsidRPr="00073B75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JAYATHILAKE J.H.A.B.N.</w:t>
            </w:r>
          </w:p>
        </w:tc>
        <w:tc>
          <w:tcPr>
            <w:tcW w:w="5048" w:type="dxa"/>
            <w:vMerge w:val="restart"/>
          </w:tcPr>
          <w:p w:rsidR="00FA2CD2" w:rsidRDefault="00FA2CD2" w:rsidP="00FA2CD2">
            <w:pPr>
              <w:rPr>
                <w:sz w:val="24"/>
                <w:szCs w:val="24"/>
              </w:rPr>
            </w:pPr>
          </w:p>
          <w:p w:rsidR="00402BB7" w:rsidRPr="00FA2CD2" w:rsidRDefault="00FA2CD2" w:rsidP="00C35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Newspaper short article: Current trends in CKD in Sri Lanka</w:t>
            </w:r>
            <w:r w:rsidR="00C356DF">
              <w:rPr>
                <w:sz w:val="24"/>
                <w:szCs w:val="24"/>
              </w:rPr>
              <w:t xml:space="preserve"> and Global Perspective</w:t>
            </w:r>
          </w:p>
        </w:tc>
        <w:tc>
          <w:tcPr>
            <w:tcW w:w="2082" w:type="dxa"/>
            <w:vMerge w:val="restart"/>
          </w:tcPr>
          <w:p w:rsidR="003C1C85" w:rsidRDefault="003C1C85" w:rsidP="0056388C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402BB7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Cs w:val="20"/>
              </w:rPr>
              <w:t>Dr. TW</w:t>
            </w:r>
            <w:r w:rsidRPr="00DF2522">
              <w:rPr>
                <w:rFonts w:eastAsia="Times New Roman" w:cstheme="minorHAnsi"/>
                <w:b/>
                <w:szCs w:val="20"/>
              </w:rPr>
              <w:t xml:space="preserve">      </w:t>
            </w: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JAYATHISSA B.K.N.I.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JAYAWEERA J.M.N.H.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JESMINE A.A.F.Z.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KADANHENA K.D.N.T.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KAHATAPITIYA R.A.T.S.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KAHAWATTA P.T.U.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KALUGAMAGE N.S.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2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KULARATHNA A.K.U.D.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02BB7" w:rsidTr="00BF1DF2">
        <w:trPr>
          <w:trHeight w:val="70"/>
        </w:trPr>
        <w:tc>
          <w:tcPr>
            <w:tcW w:w="1485" w:type="dxa"/>
            <w:vMerge/>
          </w:tcPr>
          <w:p w:rsidR="00402BB7" w:rsidRDefault="00402BB7" w:rsidP="00563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02BB7" w:rsidRPr="006042FD" w:rsidRDefault="00C822F3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04" w:type="dxa"/>
            <w:vAlign w:val="bottom"/>
          </w:tcPr>
          <w:p w:rsidR="00402BB7" w:rsidRPr="006042FD" w:rsidRDefault="00402BB7" w:rsidP="0056388C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KUMARA P.A.U.R.B.</w:t>
            </w:r>
          </w:p>
        </w:tc>
        <w:tc>
          <w:tcPr>
            <w:tcW w:w="5048" w:type="dxa"/>
            <w:vMerge/>
          </w:tcPr>
          <w:p w:rsidR="00402BB7" w:rsidRDefault="00402BB7" w:rsidP="0056388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02BB7" w:rsidRPr="00A55B07" w:rsidRDefault="00402BB7" w:rsidP="005638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170"/>
        </w:trPr>
        <w:tc>
          <w:tcPr>
            <w:tcW w:w="1485" w:type="dxa"/>
            <w:vMerge w:val="restart"/>
          </w:tcPr>
          <w:p w:rsidR="00C822F3" w:rsidRDefault="00C822F3" w:rsidP="00E43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10</w:t>
            </w: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KUMARASINGHE K.M.M.S.</w:t>
            </w:r>
          </w:p>
        </w:tc>
        <w:tc>
          <w:tcPr>
            <w:tcW w:w="5048" w:type="dxa"/>
            <w:vMerge w:val="restart"/>
          </w:tcPr>
          <w:p w:rsidR="00C822F3" w:rsidRPr="005C489B" w:rsidRDefault="00C356DF" w:rsidP="00BF1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questions related to CKD with a marking scheme: Three multiple-choice questions and one OSPE question</w:t>
            </w:r>
          </w:p>
        </w:tc>
        <w:tc>
          <w:tcPr>
            <w:tcW w:w="2082" w:type="dxa"/>
            <w:vMerge w:val="restart"/>
          </w:tcPr>
          <w:p w:rsidR="003C1C85" w:rsidRDefault="003C1C85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C1C85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C822F3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Cs w:val="20"/>
              </w:rPr>
              <w:t>Dr. TW</w:t>
            </w:r>
            <w:r w:rsidRPr="00DF2522">
              <w:rPr>
                <w:rFonts w:eastAsia="Times New Roman" w:cstheme="minorHAnsi"/>
                <w:b/>
                <w:szCs w:val="20"/>
              </w:rPr>
              <w:t xml:space="preserve">      </w:t>
            </w:r>
          </w:p>
        </w:tc>
      </w:tr>
      <w:tr w:rsidR="00C822F3" w:rsidTr="00F548F9">
        <w:trPr>
          <w:trHeight w:val="125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LAHIRU D.G.K.</w:t>
            </w:r>
          </w:p>
        </w:tc>
        <w:tc>
          <w:tcPr>
            <w:tcW w:w="5048" w:type="dxa"/>
            <w:vMerge/>
          </w:tcPr>
          <w:p w:rsidR="00C822F3" w:rsidRPr="005C489B" w:rsidRDefault="00C822F3" w:rsidP="00C822F3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70"/>
        </w:trPr>
        <w:tc>
          <w:tcPr>
            <w:tcW w:w="1485" w:type="dxa"/>
            <w:vMerge/>
          </w:tcPr>
          <w:p w:rsidR="00C822F3" w:rsidRPr="00073B75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LANKA E.O.A.</w:t>
            </w:r>
          </w:p>
        </w:tc>
        <w:tc>
          <w:tcPr>
            <w:tcW w:w="5048" w:type="dxa"/>
            <w:vMerge/>
          </w:tcPr>
          <w:p w:rsidR="00C822F3" w:rsidRPr="005C489B" w:rsidRDefault="00C822F3" w:rsidP="00C822F3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70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MADAKUMBURA M.G.T.S.</w:t>
            </w:r>
          </w:p>
        </w:tc>
        <w:tc>
          <w:tcPr>
            <w:tcW w:w="5048" w:type="dxa"/>
            <w:vMerge/>
          </w:tcPr>
          <w:p w:rsidR="00C822F3" w:rsidRDefault="00C822F3" w:rsidP="00C822F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20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MADHUSANKA W.L.U.</w:t>
            </w:r>
          </w:p>
        </w:tc>
        <w:tc>
          <w:tcPr>
            <w:tcW w:w="5048" w:type="dxa"/>
            <w:vMerge/>
          </w:tcPr>
          <w:p w:rsidR="00C822F3" w:rsidRDefault="00C822F3" w:rsidP="00C822F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70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MADHUSHAN I.D.S.T.</w:t>
            </w:r>
          </w:p>
        </w:tc>
        <w:tc>
          <w:tcPr>
            <w:tcW w:w="5048" w:type="dxa"/>
            <w:vMerge/>
          </w:tcPr>
          <w:p w:rsidR="00C822F3" w:rsidRDefault="00C822F3" w:rsidP="00C822F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70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MADHUSHANKHA T.P.G.C.</w:t>
            </w:r>
          </w:p>
        </w:tc>
        <w:tc>
          <w:tcPr>
            <w:tcW w:w="5048" w:type="dxa"/>
            <w:vMerge/>
          </w:tcPr>
          <w:p w:rsidR="00C822F3" w:rsidRDefault="00C822F3" w:rsidP="00C822F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70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MADUWANTHA N.T.P.C.</w:t>
            </w:r>
          </w:p>
        </w:tc>
        <w:tc>
          <w:tcPr>
            <w:tcW w:w="5048" w:type="dxa"/>
            <w:vMerge/>
          </w:tcPr>
          <w:p w:rsidR="00C822F3" w:rsidRDefault="00C822F3" w:rsidP="00C822F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70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MAHESHIKA R.M.N.</w:t>
            </w:r>
          </w:p>
        </w:tc>
        <w:tc>
          <w:tcPr>
            <w:tcW w:w="5048" w:type="dxa"/>
            <w:vMerge/>
          </w:tcPr>
          <w:p w:rsidR="00C822F3" w:rsidRDefault="00C822F3" w:rsidP="00C822F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822F3" w:rsidTr="00F548F9">
        <w:trPr>
          <w:trHeight w:val="70"/>
        </w:trPr>
        <w:tc>
          <w:tcPr>
            <w:tcW w:w="1485" w:type="dxa"/>
            <w:vMerge/>
          </w:tcPr>
          <w:p w:rsidR="00C822F3" w:rsidRDefault="00C822F3" w:rsidP="00C82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822F3" w:rsidRPr="00581912" w:rsidRDefault="00C822F3" w:rsidP="00C822F3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04" w:type="dxa"/>
            <w:vAlign w:val="center"/>
          </w:tcPr>
          <w:p w:rsidR="00C822F3" w:rsidRPr="006042FD" w:rsidRDefault="00C822F3" w:rsidP="00B85FC5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MALEESHA J.V.G.S.</w:t>
            </w:r>
          </w:p>
        </w:tc>
        <w:tc>
          <w:tcPr>
            <w:tcW w:w="5048" w:type="dxa"/>
            <w:vMerge/>
          </w:tcPr>
          <w:p w:rsidR="00C822F3" w:rsidRDefault="00C822F3" w:rsidP="00C822F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C822F3" w:rsidRPr="00A55B07" w:rsidRDefault="00C822F3" w:rsidP="00C822F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70"/>
        </w:trPr>
        <w:tc>
          <w:tcPr>
            <w:tcW w:w="1485" w:type="dxa"/>
            <w:vMerge w:val="restart"/>
          </w:tcPr>
          <w:p w:rsidR="008A1BD2" w:rsidRPr="00073B75" w:rsidRDefault="008A1BD2" w:rsidP="00B85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11</w:t>
            </w:r>
          </w:p>
          <w:p w:rsidR="008A1BD2" w:rsidRDefault="008A1BD2" w:rsidP="00BF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004" w:type="dxa"/>
          </w:tcPr>
          <w:p w:rsidR="008A1BD2" w:rsidRPr="006042FD" w:rsidRDefault="008A1BD2" w:rsidP="00BF1DF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MALEESHA T.D.</w:t>
            </w:r>
          </w:p>
        </w:tc>
        <w:tc>
          <w:tcPr>
            <w:tcW w:w="5048" w:type="dxa"/>
            <w:vMerge w:val="restart"/>
          </w:tcPr>
          <w:p w:rsidR="00C356DF" w:rsidRDefault="00C356DF" w:rsidP="00C35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Short Drama: Social, cultural, economic and ethical issues related to CKD </w:t>
            </w:r>
          </w:p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3C1C85" w:rsidRDefault="003C1C85" w:rsidP="008A1BD2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8A1BD2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Cs w:val="20"/>
              </w:rPr>
              <w:t>Dr. TW</w:t>
            </w:r>
            <w:r w:rsidRPr="00DF2522">
              <w:rPr>
                <w:rFonts w:eastAsia="Times New Roman" w:cstheme="minorHAnsi"/>
                <w:b/>
                <w:szCs w:val="20"/>
              </w:rPr>
              <w:t xml:space="preserve">      </w:t>
            </w:r>
          </w:p>
        </w:tc>
      </w:tr>
      <w:tr w:rsidR="008A1BD2" w:rsidTr="00BF1DF2">
        <w:trPr>
          <w:trHeight w:val="20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004" w:type="dxa"/>
          </w:tcPr>
          <w:p w:rsidR="008A1BD2" w:rsidRPr="006042FD" w:rsidRDefault="008A1BD2" w:rsidP="00BF1DF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MALSHAN J.A.K.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20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004" w:type="dxa"/>
          </w:tcPr>
          <w:p w:rsidR="008A1BD2" w:rsidRPr="006042FD" w:rsidRDefault="008A1BD2" w:rsidP="00BF1DF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MANEESHAN W.G.N.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20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004" w:type="dxa"/>
          </w:tcPr>
          <w:p w:rsidR="008A1BD2" w:rsidRPr="006042FD" w:rsidRDefault="008A1BD2" w:rsidP="00BF1DF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MANURANGI K.P.L.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20"/>
        </w:trPr>
        <w:tc>
          <w:tcPr>
            <w:tcW w:w="1485" w:type="dxa"/>
            <w:vMerge/>
          </w:tcPr>
          <w:p w:rsidR="008A1BD2" w:rsidRPr="00073B75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004" w:type="dxa"/>
          </w:tcPr>
          <w:p w:rsidR="008A1BD2" w:rsidRPr="006042FD" w:rsidRDefault="008A1BD2" w:rsidP="00BF1DF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MATHANGAWEERA S.N.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20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004" w:type="dxa"/>
          </w:tcPr>
          <w:p w:rsidR="008A1BD2" w:rsidRPr="006042FD" w:rsidRDefault="008A1BD2" w:rsidP="00BF1DF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MEDAGAMA K.N.K.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20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004" w:type="dxa"/>
          </w:tcPr>
          <w:p w:rsidR="008A1BD2" w:rsidRPr="006042FD" w:rsidRDefault="008A1BD2" w:rsidP="00BF1DF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MEEGAMMANA M.D.P.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58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MIHIRINI H.N.C.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58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MUFEEDH A.M.M.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58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NAMASINGHE S.S.B.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66"/>
        </w:trPr>
        <w:tc>
          <w:tcPr>
            <w:tcW w:w="1485" w:type="dxa"/>
            <w:vMerge w:val="restart"/>
          </w:tcPr>
          <w:p w:rsidR="008A1BD2" w:rsidRPr="00073B75" w:rsidRDefault="008A1BD2" w:rsidP="008A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12</w:t>
            </w:r>
          </w:p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NANAYAKKARA A.S.A.</w:t>
            </w:r>
          </w:p>
        </w:tc>
        <w:tc>
          <w:tcPr>
            <w:tcW w:w="5048" w:type="dxa"/>
            <w:vMerge w:val="restart"/>
          </w:tcPr>
          <w:p w:rsidR="00C356DF" w:rsidRDefault="00C356DF" w:rsidP="008A1BD2">
            <w:pPr>
              <w:rPr>
                <w:sz w:val="24"/>
                <w:szCs w:val="24"/>
              </w:rPr>
            </w:pPr>
          </w:p>
          <w:p w:rsidR="00C356DF" w:rsidRPr="00C356DF" w:rsidRDefault="00C356DF" w:rsidP="00C356DF">
            <w:pPr>
              <w:rPr>
                <w:sz w:val="24"/>
                <w:szCs w:val="24"/>
              </w:rPr>
            </w:pPr>
          </w:p>
          <w:p w:rsidR="00C356DF" w:rsidRDefault="00C356DF" w:rsidP="00C356DF">
            <w:pPr>
              <w:rPr>
                <w:sz w:val="24"/>
                <w:szCs w:val="24"/>
              </w:rPr>
            </w:pPr>
          </w:p>
          <w:p w:rsidR="00C356DF" w:rsidRDefault="00C356DF" w:rsidP="00C356DF">
            <w:pPr>
              <w:rPr>
                <w:sz w:val="24"/>
                <w:szCs w:val="24"/>
              </w:rPr>
            </w:pPr>
          </w:p>
          <w:p w:rsidR="00C356DF" w:rsidRDefault="00C356DF" w:rsidP="00C35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B2531">
              <w:rPr>
                <w:sz w:val="24"/>
                <w:szCs w:val="24"/>
              </w:rPr>
              <w:t>ower Point Presentation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Aetiopathogenesis</w:t>
            </w:r>
            <w:proofErr w:type="spellEnd"/>
            <w:r>
              <w:rPr>
                <w:sz w:val="24"/>
                <w:szCs w:val="24"/>
              </w:rPr>
              <w:t xml:space="preserve"> of CKD (emphasis on </w:t>
            </w:r>
            <w:proofErr w:type="spellStart"/>
            <w:r>
              <w:rPr>
                <w:sz w:val="24"/>
                <w:szCs w:val="24"/>
              </w:rPr>
              <w:t>CKDu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A1BD2" w:rsidRPr="00C356DF" w:rsidRDefault="008A1BD2" w:rsidP="00C356DF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3C1C85" w:rsidRDefault="003C1C85" w:rsidP="008A1BD2">
            <w:pPr>
              <w:rPr>
                <w:rFonts w:cstheme="minorHAnsi"/>
                <w:sz w:val="24"/>
                <w:szCs w:val="24"/>
              </w:rPr>
            </w:pPr>
          </w:p>
          <w:p w:rsidR="003C1C85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8A1BD2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Cs w:val="20"/>
              </w:rPr>
              <w:t>Dr. TW</w:t>
            </w:r>
            <w:r w:rsidRPr="00DF2522">
              <w:rPr>
                <w:rFonts w:eastAsia="Times New Roman" w:cstheme="minorHAnsi"/>
                <w:b/>
                <w:szCs w:val="20"/>
              </w:rPr>
              <w:t xml:space="preserve">      </w:t>
            </w:r>
          </w:p>
        </w:tc>
      </w:tr>
      <w:tr w:rsidR="008A1BD2" w:rsidTr="00BF1DF2">
        <w:trPr>
          <w:trHeight w:val="66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NAVEEKSHI G.P.H.D.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7561ED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66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NEDUNGAMUWA P.D.M.A.R.B.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7561ED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66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NETHMINA H.L.H.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7561ED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66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NETHMINI K.G.M.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7561ED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66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NIMASHA H.W.N.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7561ED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66"/>
        </w:trPr>
        <w:tc>
          <w:tcPr>
            <w:tcW w:w="1485" w:type="dxa"/>
            <w:vMerge/>
          </w:tcPr>
          <w:p w:rsidR="008A1BD2" w:rsidRPr="00073B75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NIMESHA R.W.T.</w:t>
            </w:r>
          </w:p>
        </w:tc>
        <w:tc>
          <w:tcPr>
            <w:tcW w:w="5048" w:type="dxa"/>
            <w:vMerge/>
          </w:tcPr>
          <w:p w:rsidR="008A1BD2" w:rsidRPr="005C489B" w:rsidRDefault="008A1BD2" w:rsidP="008A1BD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8A1BD2" w:rsidRPr="007561ED" w:rsidRDefault="008A1BD2" w:rsidP="008A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D2" w:rsidTr="00BF1DF2">
        <w:trPr>
          <w:trHeight w:val="58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NUSAIHA M.N.A.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58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PABASARA W.G.S.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A1BD2" w:rsidTr="00BF1DF2">
        <w:trPr>
          <w:trHeight w:val="58"/>
        </w:trPr>
        <w:tc>
          <w:tcPr>
            <w:tcW w:w="1485" w:type="dxa"/>
            <w:vMerge/>
          </w:tcPr>
          <w:p w:rsidR="008A1BD2" w:rsidRDefault="008A1BD2" w:rsidP="008A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A1BD2" w:rsidRPr="00581912" w:rsidRDefault="008A1BD2" w:rsidP="008A1BD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4" w:type="dxa"/>
            <w:vAlign w:val="bottom"/>
          </w:tcPr>
          <w:p w:rsidR="008A1BD2" w:rsidRPr="006042FD" w:rsidRDefault="008A1BD2" w:rsidP="008A1BD2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PAMUNUWA N.T.</w:t>
            </w:r>
          </w:p>
        </w:tc>
        <w:tc>
          <w:tcPr>
            <w:tcW w:w="5048" w:type="dxa"/>
            <w:vMerge/>
          </w:tcPr>
          <w:p w:rsidR="008A1BD2" w:rsidRDefault="008A1BD2" w:rsidP="008A1BD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8A1BD2" w:rsidRPr="00A55B07" w:rsidRDefault="008A1BD2" w:rsidP="008A1B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 w:val="restart"/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13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PARANAVITHANA V.D.</w:t>
            </w:r>
          </w:p>
        </w:tc>
        <w:tc>
          <w:tcPr>
            <w:tcW w:w="5048" w:type="dxa"/>
            <w:vMerge w:val="restart"/>
          </w:tcPr>
          <w:p w:rsidR="007D24A1" w:rsidRDefault="007D24A1" w:rsidP="004B2531">
            <w:pPr>
              <w:rPr>
                <w:sz w:val="24"/>
                <w:szCs w:val="24"/>
              </w:rPr>
            </w:pPr>
          </w:p>
          <w:p w:rsidR="007D24A1" w:rsidRDefault="007D24A1" w:rsidP="004B2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Point Presentation: Diagnosis and medical management of CKD</w:t>
            </w:r>
          </w:p>
          <w:p w:rsidR="007D24A1" w:rsidRDefault="007D24A1" w:rsidP="004B2531">
            <w:pPr>
              <w:rPr>
                <w:sz w:val="24"/>
                <w:szCs w:val="24"/>
              </w:rPr>
            </w:pPr>
          </w:p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3C1C85" w:rsidRDefault="003C1C85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C1C85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7D24A1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bCs/>
                <w:szCs w:val="20"/>
              </w:rPr>
              <w:t>KBR</w:t>
            </w: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PASINDU K.R.N.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PATHAYALA P.R.C.S.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PATHIRANA D.S.S.Y.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PATHIRANA P.P.C.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PERAMUNA R.D.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PERERA S.P.T.R.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  <w:tcBorders>
              <w:bottom w:val="nil"/>
            </w:tcBorders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PITAWELA P.M.K.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70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PIYANANDI S.P.K.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24A1" w:rsidTr="00BF1DF2">
        <w:trPr>
          <w:trHeight w:val="66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1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24A1" w:rsidRPr="00581912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PIYUMALI K.H.H.</w:t>
            </w:r>
          </w:p>
        </w:tc>
        <w:tc>
          <w:tcPr>
            <w:tcW w:w="5048" w:type="dxa"/>
            <w:vMerge/>
          </w:tcPr>
          <w:p w:rsidR="007D24A1" w:rsidRPr="005C489B" w:rsidRDefault="007D24A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24A1" w:rsidRPr="00A55B07" w:rsidRDefault="007D24A1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B2531" w:rsidTr="00BF1DF2">
        <w:trPr>
          <w:trHeight w:val="66"/>
        </w:trPr>
        <w:tc>
          <w:tcPr>
            <w:tcW w:w="1485" w:type="dxa"/>
            <w:vMerge w:val="restart"/>
            <w:tcBorders>
              <w:top w:val="single" w:sz="4" w:space="0" w:color="auto"/>
            </w:tcBorders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14</w:t>
            </w:r>
          </w:p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PRABHASHWARI E.D.H.R.</w:t>
            </w:r>
          </w:p>
        </w:tc>
        <w:tc>
          <w:tcPr>
            <w:tcW w:w="5048" w:type="dxa"/>
            <w:vMerge w:val="restart"/>
          </w:tcPr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Poster: Diabetes as an </w:t>
            </w:r>
            <w:proofErr w:type="spellStart"/>
            <w:r>
              <w:rPr>
                <w:sz w:val="24"/>
                <w:szCs w:val="24"/>
              </w:rPr>
              <w:t>aetiologic</w:t>
            </w:r>
            <w:proofErr w:type="spellEnd"/>
            <w:r>
              <w:rPr>
                <w:sz w:val="24"/>
                <w:szCs w:val="24"/>
              </w:rPr>
              <w:t xml:space="preserve"> factor in CKD</w:t>
            </w: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Pr="005C489B" w:rsidRDefault="004B2531" w:rsidP="004B253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3C1C85" w:rsidRDefault="003C1C85" w:rsidP="004B2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C1C85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3C1C85" w:rsidRDefault="003C1C85" w:rsidP="003C1C85">
            <w:pPr>
              <w:rPr>
                <w:rFonts w:cstheme="minorHAnsi"/>
                <w:sz w:val="24"/>
                <w:szCs w:val="24"/>
              </w:rPr>
            </w:pPr>
          </w:p>
          <w:p w:rsidR="004B2531" w:rsidRPr="003C1C85" w:rsidRDefault="003C1C85" w:rsidP="003C1C85">
            <w:pPr>
              <w:rPr>
                <w:rFonts w:cstheme="minorHAnsi"/>
                <w:sz w:val="24"/>
                <w:szCs w:val="24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bCs/>
                <w:szCs w:val="20"/>
              </w:rPr>
              <w:t>KBR</w:t>
            </w: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PRAMUDIKA J.K.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PREMARATHNE M.L.P.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PREMARATNE D.W.P.V.B.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PUNCHIHEWA O.C.W.G.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RANASINGHE R.K.S.M.U.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RATHNAPALA L.A.N.S.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RATHNAPRIYA N.H.D.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RATHNAYAKE A.R.M.S.U.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58"/>
        </w:trPr>
        <w:tc>
          <w:tcPr>
            <w:tcW w:w="1485" w:type="dxa"/>
            <w:vMerge/>
          </w:tcPr>
          <w:p w:rsidR="004B2531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RAVIHARI M.S.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71"/>
        </w:trPr>
        <w:tc>
          <w:tcPr>
            <w:tcW w:w="1485" w:type="dxa"/>
            <w:vMerge w:val="restart"/>
          </w:tcPr>
          <w:p w:rsidR="004B2531" w:rsidRPr="004B3222" w:rsidRDefault="004B2531" w:rsidP="004B2531">
            <w:pPr>
              <w:jc w:val="center"/>
              <w:rPr>
                <w:sz w:val="32"/>
                <w:szCs w:val="32"/>
              </w:rPr>
            </w:pPr>
            <w:r w:rsidRPr="004B3222">
              <w:rPr>
                <w:sz w:val="24"/>
                <w:szCs w:val="24"/>
              </w:rPr>
              <w:t>Group 15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RESHANI W.S.</w:t>
            </w:r>
          </w:p>
        </w:tc>
        <w:tc>
          <w:tcPr>
            <w:tcW w:w="5048" w:type="dxa"/>
            <w:vMerge w:val="restart"/>
          </w:tcPr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Pr="005C489B" w:rsidRDefault="004B2531" w:rsidP="004B2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Poster: Public awareness of CKD prevention</w:t>
            </w:r>
          </w:p>
        </w:tc>
        <w:tc>
          <w:tcPr>
            <w:tcW w:w="2082" w:type="dxa"/>
            <w:vMerge w:val="restart"/>
          </w:tcPr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F1655C" w:rsidRDefault="00F1655C" w:rsidP="004B2531">
            <w:pPr>
              <w:rPr>
                <w:sz w:val="24"/>
                <w:szCs w:val="24"/>
              </w:rPr>
            </w:pPr>
          </w:p>
          <w:p w:rsidR="00F1655C" w:rsidRDefault="00F1655C" w:rsidP="004B2531">
            <w:pPr>
              <w:rPr>
                <w:sz w:val="24"/>
                <w:szCs w:val="24"/>
              </w:rPr>
            </w:pPr>
          </w:p>
          <w:p w:rsidR="00F1655C" w:rsidRDefault="00F1655C" w:rsidP="004B2531">
            <w:pPr>
              <w:rPr>
                <w:sz w:val="24"/>
                <w:szCs w:val="24"/>
              </w:rPr>
            </w:pPr>
          </w:p>
          <w:p w:rsidR="00F1655C" w:rsidRDefault="00F1655C" w:rsidP="004B2531">
            <w:pPr>
              <w:rPr>
                <w:sz w:val="24"/>
                <w:szCs w:val="24"/>
              </w:rPr>
            </w:pPr>
          </w:p>
          <w:p w:rsidR="00F1655C" w:rsidRPr="00FE1B6E" w:rsidRDefault="00F1655C" w:rsidP="004B2531">
            <w:pPr>
              <w:rPr>
                <w:sz w:val="24"/>
                <w:szCs w:val="24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bCs/>
                <w:szCs w:val="20"/>
              </w:rPr>
              <w:t>KBR</w:t>
            </w:r>
            <w:bookmarkStart w:id="0" w:name="_GoBack"/>
            <w:bookmarkEnd w:id="0"/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RUWANSIRI M.P.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SADHIQ K.K.A.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581912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SALGADO M.K.M.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SAMARASINGHE H.C.W.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SAMARASINGHE S.S.A.K.C.B.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SAMARAWANSHA M.S.P.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SAMARAWICKRAMA P.T.S.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69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SANDARUWAN A.G.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07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SANJEEWA L.A.K.N.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70"/>
        </w:trPr>
        <w:tc>
          <w:tcPr>
            <w:tcW w:w="1485" w:type="dxa"/>
            <w:vMerge w:val="restart"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16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SARATHCHANDRA D.N.C.</w:t>
            </w:r>
          </w:p>
        </w:tc>
        <w:tc>
          <w:tcPr>
            <w:tcW w:w="5048" w:type="dxa"/>
            <w:vMerge w:val="restart"/>
          </w:tcPr>
          <w:p w:rsidR="007D24A1" w:rsidRDefault="007D24A1" w:rsidP="004B2531">
            <w:pPr>
              <w:rPr>
                <w:sz w:val="24"/>
                <w:szCs w:val="24"/>
              </w:rPr>
            </w:pPr>
          </w:p>
          <w:p w:rsidR="007D24A1" w:rsidRDefault="007D24A1" w:rsidP="004B2531">
            <w:pPr>
              <w:rPr>
                <w:sz w:val="24"/>
                <w:szCs w:val="24"/>
              </w:rPr>
            </w:pPr>
          </w:p>
          <w:p w:rsidR="007D24A1" w:rsidRDefault="007D24A1" w:rsidP="004B2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Brochure: Nutritional/ Dietary guide for CKD patients </w:t>
            </w:r>
          </w:p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 w:val="restart"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7D24A1" w:rsidRDefault="003C1C85" w:rsidP="004B2531">
            <w:pPr>
              <w:rPr>
                <w:b/>
                <w:bCs/>
                <w:sz w:val="32"/>
                <w:szCs w:val="32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bCs/>
                <w:szCs w:val="20"/>
              </w:rPr>
              <w:t>KBR</w:t>
            </w:r>
          </w:p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7D24A1" w:rsidRDefault="007D24A1" w:rsidP="004B2531">
            <w:pPr>
              <w:rPr>
                <w:sz w:val="32"/>
                <w:szCs w:val="32"/>
              </w:rPr>
            </w:pPr>
          </w:p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305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SATHSARANEE R.A.H.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350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SENARATHNA H.D.H.H.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EVIRATHNE S.N.W.E.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SEWWANDI H.P.M.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Pr="004B3222" w:rsidRDefault="007D24A1" w:rsidP="004B2531">
            <w:pPr>
              <w:rPr>
                <w:sz w:val="32"/>
                <w:szCs w:val="32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SEWWANDI S.L.C.D.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SIRIWARDANA T.D.S.G.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SIROSHAN B.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SOMANAYAKE C.D.U.S.DE S.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SUDANTHA G.M.S.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242"/>
        </w:trPr>
        <w:tc>
          <w:tcPr>
            <w:tcW w:w="1485" w:type="dxa"/>
            <w:vMerge w:val="restart"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17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SUDUSINGHE I.S.V.</w:t>
            </w:r>
          </w:p>
        </w:tc>
        <w:tc>
          <w:tcPr>
            <w:tcW w:w="5048" w:type="dxa"/>
            <w:vMerge w:val="restart"/>
          </w:tcPr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CD0143" w:rsidRDefault="00CD0143" w:rsidP="00CD0143">
            <w:pPr>
              <w:rPr>
                <w:sz w:val="24"/>
                <w:szCs w:val="24"/>
              </w:rPr>
            </w:pPr>
          </w:p>
          <w:p w:rsidR="00CD0143" w:rsidRDefault="00CD0143" w:rsidP="00CD0143">
            <w:pPr>
              <w:rPr>
                <w:sz w:val="24"/>
                <w:szCs w:val="24"/>
              </w:rPr>
            </w:pPr>
          </w:p>
          <w:p w:rsidR="00CD0143" w:rsidRDefault="00CD0143" w:rsidP="00CD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Brochure: Nutritional/ Dietary guide for CKD patients </w:t>
            </w:r>
          </w:p>
          <w:p w:rsidR="00CD0143" w:rsidRDefault="00CD0143" w:rsidP="00CD0143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CD0143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 w:val="restart"/>
          </w:tcPr>
          <w:p w:rsidR="003C1C85" w:rsidRDefault="003C1C85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3C1C85" w:rsidRDefault="003C1C85" w:rsidP="003C1C85">
            <w:pPr>
              <w:rPr>
                <w:sz w:val="32"/>
                <w:szCs w:val="32"/>
              </w:rPr>
            </w:pPr>
          </w:p>
          <w:p w:rsidR="003C1C85" w:rsidRDefault="003C1C85" w:rsidP="003C1C85">
            <w:pPr>
              <w:rPr>
                <w:sz w:val="32"/>
                <w:szCs w:val="32"/>
              </w:rPr>
            </w:pPr>
          </w:p>
          <w:p w:rsidR="004B2531" w:rsidRPr="003C1C85" w:rsidRDefault="003C1C85" w:rsidP="003C1C85">
            <w:pPr>
              <w:rPr>
                <w:sz w:val="32"/>
                <w:szCs w:val="32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MB</w:t>
            </w: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SUMANASEKARA P.K.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SUNDARARAJAH K.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SURAWEERA A.S.R.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TENNAKOON T.M.M.N.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THAKSHILA G.G.H.T.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THALAGALA T.A.S.S.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THATHSARANI P.G.N.P.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THILAKARATHNA R.D.N.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THILAKARATHNE H.H.M.T.I.P.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2"/>
        </w:trPr>
        <w:tc>
          <w:tcPr>
            <w:tcW w:w="1485" w:type="dxa"/>
            <w:vMerge w:val="restart"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18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UDANI T.V.K.I.</w:t>
            </w:r>
          </w:p>
        </w:tc>
        <w:tc>
          <w:tcPr>
            <w:tcW w:w="5048" w:type="dxa"/>
            <w:vMerge w:val="restart"/>
          </w:tcPr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4B2531" w:rsidRDefault="004B2531" w:rsidP="004B2531">
            <w:pPr>
              <w:rPr>
                <w:sz w:val="24"/>
                <w:szCs w:val="24"/>
              </w:rPr>
            </w:pPr>
          </w:p>
          <w:p w:rsidR="00CD0143" w:rsidRDefault="00CD0143" w:rsidP="00CD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Brochure: Dos and Don’ts for CKD patients </w:t>
            </w:r>
          </w:p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 w:val="restart"/>
          </w:tcPr>
          <w:p w:rsidR="003C1C85" w:rsidRDefault="003C1C85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3C1C85" w:rsidRDefault="003C1C85" w:rsidP="003C1C85">
            <w:pPr>
              <w:rPr>
                <w:sz w:val="32"/>
                <w:szCs w:val="32"/>
              </w:rPr>
            </w:pPr>
          </w:p>
          <w:p w:rsidR="003C1C85" w:rsidRDefault="003C1C85" w:rsidP="003C1C85">
            <w:pPr>
              <w:rPr>
                <w:sz w:val="32"/>
                <w:szCs w:val="32"/>
              </w:rPr>
            </w:pPr>
          </w:p>
          <w:p w:rsidR="004B2531" w:rsidRPr="003C1C85" w:rsidRDefault="003C1C85" w:rsidP="003C1C85">
            <w:pPr>
              <w:rPr>
                <w:sz w:val="32"/>
                <w:szCs w:val="32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MB</w:t>
            </w: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UMESHA Y.G.M.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UYANGODA U.N.A.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VIDUSHINI T.H.S.B.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VIMARSHA V.P.D.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VIMARSHI G.V.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VIMUKSHIKA J.B.A.R.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WAKISHTA K.H.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WANIGARATHNA R.S.R.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E34E4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3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WANIGASEKARA J.S.L.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 w:val="restart"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19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WANNIGAMA J.B.</w:t>
            </w:r>
          </w:p>
        </w:tc>
        <w:tc>
          <w:tcPr>
            <w:tcW w:w="5048" w:type="dxa"/>
            <w:vMerge w:val="restart"/>
          </w:tcPr>
          <w:p w:rsidR="007D24A1" w:rsidRDefault="007D24A1" w:rsidP="004B2531">
            <w:pPr>
              <w:rPr>
                <w:sz w:val="24"/>
                <w:szCs w:val="24"/>
              </w:rPr>
            </w:pPr>
          </w:p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Newspaper short article: Current trends in CKD in Sri Lanka and Global Perspective</w:t>
            </w:r>
          </w:p>
        </w:tc>
        <w:tc>
          <w:tcPr>
            <w:tcW w:w="2082" w:type="dxa"/>
            <w:vMerge w:val="restart"/>
          </w:tcPr>
          <w:p w:rsidR="003C1C85" w:rsidRDefault="003C1C85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3C1C85" w:rsidRDefault="003C1C85" w:rsidP="003C1C85">
            <w:pPr>
              <w:rPr>
                <w:sz w:val="32"/>
                <w:szCs w:val="32"/>
              </w:rPr>
            </w:pPr>
          </w:p>
          <w:p w:rsidR="007D24A1" w:rsidRPr="003C1C85" w:rsidRDefault="003C1C85" w:rsidP="003C1C85">
            <w:pPr>
              <w:rPr>
                <w:sz w:val="32"/>
                <w:szCs w:val="32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MB</w:t>
            </w: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WASANA  A.D.N.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7D24A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WATTAGE C.J.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WEERASINGHA D.N.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WEERASINGHE N.K.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WEERASOORIYA S.K.C.B.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WEERAWARDHANA N.Y.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WICKRAMARACHCHI K.S.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WIJAYAPALA H.M.P.P.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D24A1" w:rsidTr="00BF1DF2">
        <w:trPr>
          <w:trHeight w:val="153"/>
        </w:trPr>
        <w:tc>
          <w:tcPr>
            <w:tcW w:w="1485" w:type="dxa"/>
            <w:vMerge/>
          </w:tcPr>
          <w:p w:rsidR="007D24A1" w:rsidRPr="00073B75" w:rsidRDefault="007D24A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7D24A1" w:rsidRPr="00DC3368" w:rsidRDefault="007D24A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24A1" w:rsidRPr="006042FD" w:rsidRDefault="007D24A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WIJEKOON W.M.C.M.</w:t>
            </w:r>
          </w:p>
        </w:tc>
        <w:tc>
          <w:tcPr>
            <w:tcW w:w="5048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7D24A1" w:rsidRDefault="007D24A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 w:val="restart"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WIJESINGHE G.W.A.S.N.</w:t>
            </w:r>
          </w:p>
        </w:tc>
        <w:tc>
          <w:tcPr>
            <w:tcW w:w="5048" w:type="dxa"/>
            <w:vMerge w:val="restart"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Setting questions related to CKD with a marking scheme: Three multiple-choice questions and one OSPE question  </w:t>
            </w:r>
          </w:p>
        </w:tc>
        <w:tc>
          <w:tcPr>
            <w:tcW w:w="2082" w:type="dxa"/>
            <w:vMerge w:val="restart"/>
          </w:tcPr>
          <w:p w:rsidR="003C1C85" w:rsidRDefault="003C1C85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3C1C85" w:rsidRDefault="003C1C85" w:rsidP="003C1C85">
            <w:pPr>
              <w:rPr>
                <w:sz w:val="32"/>
                <w:szCs w:val="32"/>
              </w:rPr>
            </w:pPr>
          </w:p>
          <w:p w:rsidR="003C1C85" w:rsidRDefault="003C1C85" w:rsidP="003C1C85">
            <w:pPr>
              <w:rPr>
                <w:sz w:val="32"/>
                <w:szCs w:val="32"/>
              </w:rPr>
            </w:pPr>
          </w:p>
          <w:p w:rsidR="004B2531" w:rsidRPr="003C1C85" w:rsidRDefault="003C1C85" w:rsidP="003C1C85">
            <w:pPr>
              <w:rPr>
                <w:sz w:val="32"/>
                <w:szCs w:val="32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MB</w:t>
            </w: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WIJESINGHE S.W.T.U.S.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WIJEWARDANA T.N.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WIMALACHANDRA R.D.M.M.N.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WINDYA S.W.J.H.H.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WITHANA C.J.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YOGAPRIYA K.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RAZEEN M.B.A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2531" w:rsidTr="00BF1DF2">
        <w:trPr>
          <w:trHeight w:val="153"/>
        </w:trPr>
        <w:tc>
          <w:tcPr>
            <w:tcW w:w="1485" w:type="dxa"/>
            <w:vMerge/>
          </w:tcPr>
          <w:p w:rsidR="004B2531" w:rsidRPr="00073B75" w:rsidRDefault="004B2531" w:rsidP="004B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4B2531" w:rsidRPr="00DC3368" w:rsidRDefault="004B2531" w:rsidP="004B2531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531" w:rsidRPr="006042FD" w:rsidRDefault="004B2531" w:rsidP="004B2531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4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MADAPPULI D.S.S</w:t>
            </w:r>
          </w:p>
        </w:tc>
        <w:tc>
          <w:tcPr>
            <w:tcW w:w="5048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2" w:type="dxa"/>
            <w:vMerge/>
          </w:tcPr>
          <w:p w:rsidR="004B2531" w:rsidRDefault="004B2531" w:rsidP="004B253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073B75" w:rsidRDefault="00073B75" w:rsidP="00A3674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:rsidR="003C1C85" w:rsidRPr="00DF2522" w:rsidRDefault="003C1C85" w:rsidP="003C1C85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eastAsia="Times New Roman" w:cstheme="minorHAnsi"/>
          <w:b/>
          <w:szCs w:val="20"/>
        </w:rPr>
      </w:pPr>
      <w:r w:rsidRPr="00DF2522">
        <w:rPr>
          <w:rFonts w:eastAsia="Times New Roman" w:cstheme="minorHAnsi"/>
          <w:b/>
          <w:bCs/>
          <w:szCs w:val="20"/>
        </w:rPr>
        <w:t>Dr.</w:t>
      </w:r>
      <w:r w:rsidRPr="00DF2522">
        <w:rPr>
          <w:rFonts w:eastAsia="Times New Roman" w:cstheme="minorHAnsi"/>
          <w:szCs w:val="20"/>
        </w:rPr>
        <w:t xml:space="preserve"> </w:t>
      </w:r>
      <w:r w:rsidRPr="00DF2522">
        <w:rPr>
          <w:rFonts w:eastAsia="Times New Roman" w:cstheme="minorHAnsi"/>
          <w:b/>
          <w:szCs w:val="20"/>
        </w:rPr>
        <w:t>TGL -</w:t>
      </w:r>
      <w:r w:rsidRPr="00DF2522">
        <w:rPr>
          <w:rFonts w:eastAsia="Times New Roman" w:cstheme="minorHAnsi"/>
          <w:szCs w:val="20"/>
        </w:rPr>
        <w:t xml:space="preserve"> Dr. T.G. </w:t>
      </w:r>
      <w:proofErr w:type="spellStart"/>
      <w:r w:rsidRPr="00DF2522">
        <w:rPr>
          <w:rFonts w:eastAsia="Times New Roman" w:cstheme="minorHAnsi"/>
          <w:szCs w:val="20"/>
        </w:rPr>
        <w:t>Liyanage</w:t>
      </w:r>
      <w:proofErr w:type="spellEnd"/>
      <w:r w:rsidRPr="00DF2522">
        <w:rPr>
          <w:rFonts w:eastAsia="Times New Roman" w:cstheme="minorHAnsi"/>
          <w:szCs w:val="20"/>
        </w:rPr>
        <w:t xml:space="preserve">                          </w:t>
      </w:r>
      <w:r w:rsidRPr="00DF2522">
        <w:rPr>
          <w:rFonts w:eastAsia="Times New Roman" w:cstheme="minorHAnsi"/>
          <w:szCs w:val="20"/>
        </w:rPr>
        <w:tab/>
        <w:t xml:space="preserve">                  </w:t>
      </w:r>
      <w:r w:rsidRPr="00DF2522">
        <w:rPr>
          <w:rFonts w:eastAsia="Times New Roman" w:cstheme="minorHAnsi"/>
          <w:b/>
          <w:bCs/>
          <w:szCs w:val="20"/>
        </w:rPr>
        <w:t xml:space="preserve">     Dr. CW-</w:t>
      </w:r>
      <w:r w:rsidRPr="00DF2522">
        <w:rPr>
          <w:rFonts w:eastAsia="Times New Roman" w:cstheme="minorHAnsi"/>
          <w:szCs w:val="20"/>
        </w:rPr>
        <w:t xml:space="preserve"> Dr. </w:t>
      </w:r>
      <w:proofErr w:type="spellStart"/>
      <w:r w:rsidRPr="00DF2522">
        <w:rPr>
          <w:rFonts w:eastAsia="Times New Roman" w:cstheme="minorHAnsi"/>
          <w:szCs w:val="20"/>
        </w:rPr>
        <w:t>Chandana</w:t>
      </w:r>
      <w:proofErr w:type="spellEnd"/>
      <w:r w:rsidRPr="00DF2522">
        <w:rPr>
          <w:rFonts w:eastAsia="Times New Roman" w:cstheme="minorHAnsi"/>
          <w:szCs w:val="20"/>
        </w:rPr>
        <w:t xml:space="preserve"> </w:t>
      </w:r>
      <w:proofErr w:type="spellStart"/>
      <w:r w:rsidRPr="00DF2522">
        <w:rPr>
          <w:rFonts w:eastAsia="Times New Roman" w:cstheme="minorHAnsi"/>
          <w:szCs w:val="20"/>
        </w:rPr>
        <w:t>Wickramaratne</w:t>
      </w:r>
      <w:proofErr w:type="spellEnd"/>
      <w:r w:rsidRPr="00DF2522">
        <w:rPr>
          <w:rFonts w:eastAsia="Times New Roman" w:cstheme="minorHAnsi"/>
          <w:bCs/>
          <w:szCs w:val="20"/>
        </w:rPr>
        <w:t xml:space="preserve">  </w:t>
      </w:r>
      <w:r w:rsidRPr="00DF2522">
        <w:rPr>
          <w:rFonts w:eastAsia="Times New Roman" w:cstheme="minorHAnsi"/>
          <w:b/>
          <w:szCs w:val="20"/>
        </w:rPr>
        <w:t xml:space="preserve">                  </w:t>
      </w:r>
    </w:p>
    <w:p w:rsidR="003C1C85" w:rsidRPr="00DF2522" w:rsidRDefault="003C1C85" w:rsidP="003C1C85">
      <w:pPr>
        <w:spacing w:after="0" w:line="240" w:lineRule="auto"/>
        <w:rPr>
          <w:rFonts w:eastAsia="Times New Roman" w:cstheme="minorHAnsi"/>
          <w:b/>
          <w:bCs/>
          <w:szCs w:val="20"/>
        </w:rPr>
      </w:pPr>
      <w:r>
        <w:rPr>
          <w:rFonts w:eastAsia="Times New Roman" w:cstheme="minorHAnsi"/>
          <w:b/>
          <w:szCs w:val="20"/>
        </w:rPr>
        <w:t>Dr. TW</w:t>
      </w:r>
      <w:r w:rsidRPr="00DF2522">
        <w:rPr>
          <w:rFonts w:eastAsia="Times New Roman" w:cstheme="minorHAnsi"/>
          <w:b/>
          <w:szCs w:val="20"/>
        </w:rPr>
        <w:t xml:space="preserve">      - </w:t>
      </w:r>
      <w:r w:rsidRPr="00DF2522">
        <w:rPr>
          <w:rFonts w:eastAsia="Times New Roman" w:cstheme="minorHAnsi"/>
          <w:bCs/>
          <w:szCs w:val="20"/>
        </w:rPr>
        <w:t>Dr.</w:t>
      </w:r>
      <w:r w:rsidRPr="00DF2522">
        <w:rPr>
          <w:rFonts w:eastAsia="Times New Roman" w:cstheme="minorHAnsi"/>
          <w:b/>
          <w:szCs w:val="20"/>
        </w:rPr>
        <w:t xml:space="preserve"> </w:t>
      </w:r>
      <w:proofErr w:type="spellStart"/>
      <w:r>
        <w:rPr>
          <w:rFonts w:eastAsia="Times New Roman" w:cstheme="minorHAnsi"/>
          <w:szCs w:val="20"/>
        </w:rPr>
        <w:t>Thilini</w:t>
      </w:r>
      <w:proofErr w:type="spellEnd"/>
      <w:r>
        <w:rPr>
          <w:rFonts w:eastAsia="Times New Roman" w:cstheme="minorHAnsi"/>
          <w:szCs w:val="20"/>
        </w:rPr>
        <w:t xml:space="preserve"> </w:t>
      </w:r>
      <w:proofErr w:type="spellStart"/>
      <w:r>
        <w:rPr>
          <w:rFonts w:eastAsia="Times New Roman" w:cstheme="minorHAnsi"/>
          <w:szCs w:val="20"/>
        </w:rPr>
        <w:t>Wijesiri</w:t>
      </w:r>
      <w:proofErr w:type="spellEnd"/>
      <w:r w:rsidRPr="00DF2522">
        <w:rPr>
          <w:rFonts w:eastAsia="Times New Roman" w:cstheme="minorHAnsi"/>
          <w:szCs w:val="20"/>
        </w:rPr>
        <w:t xml:space="preserve">         </w:t>
      </w:r>
      <w:r w:rsidRPr="00DF2522">
        <w:rPr>
          <w:rFonts w:eastAsia="Times New Roman" w:cstheme="minorHAnsi"/>
          <w:szCs w:val="20"/>
        </w:rPr>
        <w:tab/>
      </w:r>
      <w:r w:rsidRPr="00DF2522">
        <w:rPr>
          <w:rFonts w:eastAsia="Times New Roman" w:cstheme="minorHAnsi"/>
          <w:szCs w:val="20"/>
        </w:rPr>
        <w:tab/>
      </w:r>
      <w:r>
        <w:rPr>
          <w:rFonts w:eastAsia="Times New Roman" w:cstheme="minorHAnsi"/>
          <w:szCs w:val="20"/>
        </w:rPr>
        <w:t xml:space="preserve">         </w:t>
      </w:r>
      <w:r w:rsidRPr="00DF2522">
        <w:rPr>
          <w:rFonts w:eastAsia="Times New Roman" w:cstheme="minorHAnsi"/>
          <w:b/>
          <w:bCs/>
          <w:szCs w:val="20"/>
        </w:rPr>
        <w:t>Dr.</w:t>
      </w:r>
      <w:r w:rsidRPr="00DF2522">
        <w:rPr>
          <w:rFonts w:eastAsia="Times New Roman" w:cstheme="minorHAnsi"/>
          <w:szCs w:val="20"/>
        </w:rPr>
        <w:t xml:space="preserve"> </w:t>
      </w:r>
      <w:r w:rsidRPr="00DF2522">
        <w:rPr>
          <w:rFonts w:eastAsia="Times New Roman" w:cstheme="minorHAnsi"/>
          <w:b/>
          <w:bCs/>
          <w:szCs w:val="20"/>
        </w:rPr>
        <w:t>KBR</w:t>
      </w:r>
      <w:r w:rsidRPr="00DF2522">
        <w:rPr>
          <w:rFonts w:eastAsia="Times New Roman" w:cstheme="minorHAnsi"/>
          <w:szCs w:val="20"/>
        </w:rPr>
        <w:t xml:space="preserve"> - Dr. </w:t>
      </w:r>
      <w:proofErr w:type="spellStart"/>
      <w:r w:rsidRPr="00DF2522">
        <w:rPr>
          <w:rFonts w:eastAsia="Times New Roman" w:cstheme="minorHAnsi"/>
          <w:szCs w:val="20"/>
        </w:rPr>
        <w:t>Rojika</w:t>
      </w:r>
      <w:proofErr w:type="spellEnd"/>
      <w:r w:rsidRPr="00DF2522">
        <w:rPr>
          <w:rFonts w:eastAsia="Times New Roman" w:cstheme="minorHAnsi"/>
          <w:bCs/>
          <w:szCs w:val="20"/>
        </w:rPr>
        <w:t xml:space="preserve"> </w:t>
      </w:r>
      <w:proofErr w:type="spellStart"/>
      <w:r w:rsidRPr="00DF2522">
        <w:rPr>
          <w:rFonts w:eastAsia="Times New Roman" w:cstheme="minorHAnsi"/>
          <w:bCs/>
          <w:szCs w:val="20"/>
        </w:rPr>
        <w:t>Kariyawasam</w:t>
      </w:r>
      <w:proofErr w:type="spellEnd"/>
      <w:r w:rsidRPr="00DF2522">
        <w:rPr>
          <w:rFonts w:eastAsia="Times New Roman" w:cstheme="minorHAnsi"/>
          <w:szCs w:val="20"/>
        </w:rPr>
        <w:t xml:space="preserve">      </w:t>
      </w:r>
    </w:p>
    <w:p w:rsidR="003C1C85" w:rsidRDefault="003C1C85" w:rsidP="003C1C85">
      <w:pPr>
        <w:spacing w:after="0" w:line="240" w:lineRule="auto"/>
        <w:rPr>
          <w:rFonts w:eastAsia="Times New Roman" w:cstheme="minorHAnsi"/>
          <w:szCs w:val="20"/>
        </w:rPr>
      </w:pPr>
      <w:r w:rsidRPr="00DF2522">
        <w:rPr>
          <w:rFonts w:eastAsia="Times New Roman" w:cstheme="minorHAnsi"/>
          <w:b/>
          <w:bCs/>
          <w:szCs w:val="20"/>
        </w:rPr>
        <w:t>Dr. MB</w:t>
      </w:r>
      <w:r w:rsidRPr="00DF2522">
        <w:rPr>
          <w:rFonts w:eastAsia="Times New Roman" w:cstheme="minorHAnsi"/>
          <w:szCs w:val="20"/>
        </w:rPr>
        <w:t xml:space="preserve"> – D</w:t>
      </w:r>
      <w:r>
        <w:rPr>
          <w:rFonts w:eastAsia="Times New Roman" w:cstheme="minorHAnsi"/>
          <w:szCs w:val="20"/>
        </w:rPr>
        <w:t xml:space="preserve">r. </w:t>
      </w:r>
      <w:proofErr w:type="spellStart"/>
      <w:r>
        <w:rPr>
          <w:rFonts w:eastAsia="Times New Roman" w:cstheme="minorHAnsi"/>
          <w:szCs w:val="20"/>
        </w:rPr>
        <w:t>Madavi</w:t>
      </w:r>
      <w:proofErr w:type="spellEnd"/>
      <w:r>
        <w:rPr>
          <w:rFonts w:eastAsia="Times New Roman" w:cstheme="minorHAnsi"/>
          <w:szCs w:val="20"/>
        </w:rPr>
        <w:t xml:space="preserve"> </w:t>
      </w:r>
      <w:proofErr w:type="spellStart"/>
      <w:r>
        <w:rPr>
          <w:rFonts w:eastAsia="Times New Roman" w:cstheme="minorHAnsi"/>
          <w:szCs w:val="20"/>
        </w:rPr>
        <w:t>Baduraliyage</w:t>
      </w:r>
      <w:proofErr w:type="spellEnd"/>
      <w:r>
        <w:rPr>
          <w:rFonts w:eastAsia="Times New Roman" w:cstheme="minorHAnsi"/>
          <w:szCs w:val="20"/>
        </w:rPr>
        <w:t xml:space="preserve">       </w:t>
      </w:r>
    </w:p>
    <w:p w:rsidR="00A3674E" w:rsidRPr="00A3674E" w:rsidRDefault="00A3674E" w:rsidP="00A3674E">
      <w:pPr>
        <w:rPr>
          <w:b/>
          <w:bCs/>
          <w:sz w:val="32"/>
          <w:szCs w:val="32"/>
          <w:u w:val="single"/>
        </w:rPr>
      </w:pPr>
    </w:p>
    <w:sectPr w:rsidR="00A3674E" w:rsidRPr="00A3674E" w:rsidSect="007D24A1">
      <w:pgSz w:w="15840" w:h="12240" w:orient="landscape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E"/>
    <w:rsid w:val="000235C3"/>
    <w:rsid w:val="00055CF3"/>
    <w:rsid w:val="00073B75"/>
    <w:rsid w:val="00080A24"/>
    <w:rsid w:val="000A5359"/>
    <w:rsid w:val="00131B80"/>
    <w:rsid w:val="00146C26"/>
    <w:rsid w:val="001B5322"/>
    <w:rsid w:val="001E34DF"/>
    <w:rsid w:val="002F38C7"/>
    <w:rsid w:val="0031398C"/>
    <w:rsid w:val="003C1C85"/>
    <w:rsid w:val="003F57FA"/>
    <w:rsid w:val="00402BB7"/>
    <w:rsid w:val="00462E13"/>
    <w:rsid w:val="00484FED"/>
    <w:rsid w:val="004A7500"/>
    <w:rsid w:val="004B1725"/>
    <w:rsid w:val="004B2531"/>
    <w:rsid w:val="004B3222"/>
    <w:rsid w:val="004D2212"/>
    <w:rsid w:val="00510A94"/>
    <w:rsid w:val="005146ED"/>
    <w:rsid w:val="0056388C"/>
    <w:rsid w:val="005C489B"/>
    <w:rsid w:val="00631ECB"/>
    <w:rsid w:val="006477EC"/>
    <w:rsid w:val="00651F99"/>
    <w:rsid w:val="00672FC5"/>
    <w:rsid w:val="006A2041"/>
    <w:rsid w:val="006C3B02"/>
    <w:rsid w:val="006E34E4"/>
    <w:rsid w:val="00745B31"/>
    <w:rsid w:val="007561ED"/>
    <w:rsid w:val="007C38B4"/>
    <w:rsid w:val="007D24A1"/>
    <w:rsid w:val="008A1BD2"/>
    <w:rsid w:val="008A403D"/>
    <w:rsid w:val="00963D11"/>
    <w:rsid w:val="009B6FA9"/>
    <w:rsid w:val="00A3674E"/>
    <w:rsid w:val="00A55B07"/>
    <w:rsid w:val="00AC2566"/>
    <w:rsid w:val="00AD4FE6"/>
    <w:rsid w:val="00AF438A"/>
    <w:rsid w:val="00B31D1D"/>
    <w:rsid w:val="00B85FC5"/>
    <w:rsid w:val="00BF1DF2"/>
    <w:rsid w:val="00C277EA"/>
    <w:rsid w:val="00C356DF"/>
    <w:rsid w:val="00C4173F"/>
    <w:rsid w:val="00C4304A"/>
    <w:rsid w:val="00C822F3"/>
    <w:rsid w:val="00CC200D"/>
    <w:rsid w:val="00CD0143"/>
    <w:rsid w:val="00D26487"/>
    <w:rsid w:val="00D77336"/>
    <w:rsid w:val="00D923A5"/>
    <w:rsid w:val="00DC00B4"/>
    <w:rsid w:val="00E438A2"/>
    <w:rsid w:val="00E46125"/>
    <w:rsid w:val="00F1655C"/>
    <w:rsid w:val="00F548F9"/>
    <w:rsid w:val="00FA2CD2"/>
    <w:rsid w:val="00FA794A"/>
    <w:rsid w:val="00FC514A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5D10"/>
  <w15:chartTrackingRefBased/>
  <w15:docId w15:val="{8F4B2F75-EF12-4720-8135-D4F52571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CB"/>
    <w:pPr>
      <w:ind w:left="720"/>
      <w:contextualSpacing/>
    </w:pPr>
  </w:style>
  <w:style w:type="table" w:styleId="TableGrid">
    <w:name w:val="Table Grid"/>
    <w:basedOn w:val="TableNormal"/>
    <w:uiPriority w:val="39"/>
    <w:rsid w:val="0031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E314-D3FF-4F2A-A0EB-579EEDDC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3</cp:revision>
  <dcterms:created xsi:type="dcterms:W3CDTF">2023-08-02T07:05:00Z</dcterms:created>
  <dcterms:modified xsi:type="dcterms:W3CDTF">2023-08-03T05:32:00Z</dcterms:modified>
</cp:coreProperties>
</file>