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6" w:rsidRDefault="00DC7CEB">
      <w:pPr>
        <w:spacing w:after="0"/>
        <w:jc w:val="center"/>
      </w:pPr>
      <w:r>
        <w:rPr>
          <w:b/>
          <w:sz w:val="72"/>
          <w:u w:val="single" w:color="000000"/>
        </w:rPr>
        <w:t>Notice</w:t>
      </w:r>
      <w:r>
        <w:rPr>
          <w:b/>
          <w:sz w:val="72"/>
        </w:rPr>
        <w:t xml:space="preserve"> </w:t>
      </w:r>
    </w:p>
    <w:p w:rsidR="00977466" w:rsidRDefault="00DC7CEB">
      <w:pPr>
        <w:spacing w:after="219"/>
        <w:ind w:left="11" w:hanging="10"/>
        <w:jc w:val="center"/>
      </w:pPr>
      <w:r>
        <w:rPr>
          <w:b/>
          <w:sz w:val="48"/>
          <w:u w:val="single" w:color="000000"/>
        </w:rPr>
        <w:t>43</w:t>
      </w:r>
      <w:r>
        <w:rPr>
          <w:b/>
          <w:sz w:val="48"/>
          <w:vertAlign w:val="superscript"/>
        </w:rPr>
        <w:t>rd</w:t>
      </w:r>
      <w:r>
        <w:rPr>
          <w:b/>
          <w:sz w:val="48"/>
          <w:u w:val="single" w:color="000000"/>
        </w:rPr>
        <w:t xml:space="preserve"> Batch</w:t>
      </w:r>
      <w:r>
        <w:rPr>
          <w:b/>
          <w:sz w:val="48"/>
        </w:rPr>
        <w:t xml:space="preserve"> </w:t>
      </w:r>
    </w:p>
    <w:p w:rsidR="00977466" w:rsidRDefault="00DC7CEB">
      <w:pPr>
        <w:spacing w:after="159"/>
        <w:ind w:left="11" w:right="2" w:hanging="10"/>
        <w:jc w:val="center"/>
      </w:pPr>
      <w:r>
        <w:rPr>
          <w:b/>
          <w:sz w:val="48"/>
          <w:u w:val="single" w:color="000000"/>
        </w:rPr>
        <w:t xml:space="preserve">Pathology </w:t>
      </w:r>
      <w:r w:rsidRPr="00DC7CEB">
        <w:rPr>
          <w:b/>
          <w:sz w:val="48"/>
          <w:u w:val="single" w:color="000000"/>
        </w:rPr>
        <w:t xml:space="preserve">Small Group Discussions/ Student Centered Learning </w:t>
      </w:r>
      <w:bookmarkStart w:id="0" w:name="_GoBack"/>
      <w:bookmarkEnd w:id="0"/>
      <w:r>
        <w:rPr>
          <w:b/>
          <w:sz w:val="48"/>
          <w:u w:val="single" w:color="000000"/>
        </w:rPr>
        <w:t>- 17</w:t>
      </w:r>
      <w:r>
        <w:rPr>
          <w:b/>
          <w:sz w:val="48"/>
        </w:rPr>
        <w:t xml:space="preserve"> </w:t>
      </w:r>
    </w:p>
    <w:p w:rsidR="00977466" w:rsidRDefault="00DC7CEB">
      <w:pPr>
        <w:spacing w:after="0"/>
        <w:ind w:right="1505"/>
        <w:jc w:val="right"/>
      </w:pPr>
      <w:r>
        <w:rPr>
          <w:b/>
          <w:sz w:val="48"/>
          <w:u w:val="single" w:color="000000"/>
        </w:rPr>
        <w:t xml:space="preserve">Melanocytic and Germ cell </w:t>
      </w:r>
      <w:proofErr w:type="spellStart"/>
      <w:proofErr w:type="gramStart"/>
      <w:r>
        <w:rPr>
          <w:b/>
          <w:sz w:val="48"/>
          <w:u w:val="single" w:color="000000"/>
        </w:rPr>
        <w:t>Tumours</w:t>
      </w:r>
      <w:proofErr w:type="spellEnd"/>
      <w:r>
        <w:rPr>
          <w:b/>
          <w:sz w:val="48"/>
          <w:u w:val="single" w:color="000000"/>
        </w:rPr>
        <w:t xml:space="preserve">  –</w:t>
      </w:r>
      <w:proofErr w:type="gramEnd"/>
      <w:r>
        <w:rPr>
          <w:b/>
          <w:sz w:val="48"/>
          <w:u w:val="single" w:color="000000"/>
        </w:rPr>
        <w:t xml:space="preserve"> 29.08.2023</w:t>
      </w:r>
      <w:r>
        <w:rPr>
          <w:b/>
          <w:sz w:val="48"/>
        </w:rPr>
        <w:t xml:space="preserve"> </w:t>
      </w:r>
    </w:p>
    <w:p w:rsidR="00977466" w:rsidRDefault="00DC7CEB">
      <w:pPr>
        <w:spacing w:after="0"/>
      </w:pPr>
      <w:r>
        <w:t xml:space="preserve"> </w:t>
      </w:r>
    </w:p>
    <w:tbl>
      <w:tblPr>
        <w:tblStyle w:val="TableGrid"/>
        <w:tblW w:w="12869" w:type="dxa"/>
        <w:tblInd w:w="5" w:type="dxa"/>
        <w:tblCellMar>
          <w:top w:w="68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76"/>
        <w:gridCol w:w="1171"/>
        <w:gridCol w:w="1981"/>
        <w:gridCol w:w="1709"/>
        <w:gridCol w:w="1892"/>
        <w:gridCol w:w="1529"/>
        <w:gridCol w:w="1891"/>
        <w:gridCol w:w="1620"/>
      </w:tblGrid>
      <w:tr w:rsidR="00977466">
        <w:trPr>
          <w:trHeight w:val="7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3"/>
              <w:jc w:val="both"/>
            </w:pPr>
            <w:r>
              <w:rPr>
                <w:sz w:val="32"/>
              </w:rPr>
              <w:t xml:space="preserve">Group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Time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Pathology Student Lab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Lecturer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Physiology Student Lab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Lecturer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Physiology </w:t>
            </w:r>
            <w:proofErr w:type="spellStart"/>
            <w:r>
              <w:rPr>
                <w:sz w:val="32"/>
              </w:rPr>
              <w:t>Tute</w:t>
            </w:r>
            <w:proofErr w:type="spellEnd"/>
            <w:r>
              <w:rPr>
                <w:sz w:val="32"/>
              </w:rPr>
              <w:t xml:space="preserve"> room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Lecture </w:t>
            </w:r>
          </w:p>
        </w:tc>
      </w:tr>
      <w:tr w:rsidR="00977466">
        <w:trPr>
          <w:trHeight w:val="79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3"/>
            </w:pPr>
            <w:r>
              <w:rPr>
                <w:sz w:val="32"/>
              </w:rPr>
              <w:t xml:space="preserve">B &amp; C </w:t>
            </w:r>
          </w:p>
          <w:p w:rsidR="00977466" w:rsidRDefault="00DC7CEB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1-2 pm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83-143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Dr. TGL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144-204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205-248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Dr. MB </w:t>
            </w:r>
          </w:p>
        </w:tc>
      </w:tr>
      <w:tr w:rsidR="00977466">
        <w:trPr>
          <w:trHeight w:val="7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3"/>
            </w:pPr>
            <w:r>
              <w:rPr>
                <w:sz w:val="32"/>
              </w:rPr>
              <w:t xml:space="preserve">A </w:t>
            </w:r>
          </w:p>
          <w:p w:rsidR="00977466" w:rsidRDefault="00DC7CEB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2-3 pm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1-50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51- 82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Dr. MB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  <w:ind w:left="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6" w:rsidRDefault="00DC7CEB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</w:tbl>
    <w:p w:rsidR="00977466" w:rsidRDefault="00DC7CEB">
      <w:pPr>
        <w:spacing w:after="257"/>
      </w:pPr>
      <w:r>
        <w:t xml:space="preserve"> </w:t>
      </w:r>
    </w:p>
    <w:p w:rsidR="00977466" w:rsidRDefault="00DC7CEB">
      <w:r>
        <w:rPr>
          <w:sz w:val="32"/>
        </w:rPr>
        <w:t xml:space="preserve"> </w:t>
      </w:r>
    </w:p>
    <w:p w:rsidR="00977466" w:rsidRDefault="00DC7CEB">
      <w:pPr>
        <w:ind w:left="-5" w:hanging="10"/>
      </w:pPr>
      <w:r>
        <w:rPr>
          <w:sz w:val="32"/>
        </w:rPr>
        <w:t xml:space="preserve">Head/ Dept. of Pathology  </w:t>
      </w:r>
    </w:p>
    <w:p w:rsidR="00977466" w:rsidRDefault="00DC7CEB">
      <w:pPr>
        <w:ind w:left="-5" w:hanging="10"/>
      </w:pPr>
      <w:r>
        <w:rPr>
          <w:sz w:val="32"/>
        </w:rPr>
        <w:t xml:space="preserve">29.08.2023 </w:t>
      </w:r>
    </w:p>
    <w:sectPr w:rsidR="0097746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66"/>
    <w:rsid w:val="00977466"/>
    <w:rsid w:val="00D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9E58"/>
  <w15:docId w15:val="{A4FDEC72-6EE7-482C-A124-0ACECE6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2</cp:revision>
  <dcterms:created xsi:type="dcterms:W3CDTF">2023-09-13T06:57:00Z</dcterms:created>
  <dcterms:modified xsi:type="dcterms:W3CDTF">2023-09-13T06:57:00Z</dcterms:modified>
</cp:coreProperties>
</file>